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D28" w:rsidRDefault="00A11E00" w:rsidP="007F1D4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 </w:t>
      </w:r>
      <w:proofErr w:type="spellStart"/>
      <w:r w:rsidR="00705266">
        <w:rPr>
          <w:rFonts w:ascii="Arial" w:hAnsi="Arial" w:cs="Arial"/>
          <w:b/>
          <w:sz w:val="28"/>
          <w:szCs w:val="28"/>
          <w:u w:val="single"/>
        </w:rPr>
        <w:t>Battistini</w:t>
      </w:r>
      <w:proofErr w:type="spellEnd"/>
      <w:r w:rsidR="00705266">
        <w:rPr>
          <w:rFonts w:ascii="Arial" w:hAnsi="Arial" w:cs="Arial"/>
          <w:b/>
          <w:sz w:val="28"/>
          <w:szCs w:val="28"/>
          <w:u w:val="single"/>
        </w:rPr>
        <w:t xml:space="preserve"> Faiskola</w:t>
      </w:r>
      <w:r w:rsidR="007F1D49" w:rsidRPr="00D23054">
        <w:rPr>
          <w:rFonts w:ascii="Arial" w:hAnsi="Arial" w:cs="Arial"/>
          <w:b/>
          <w:sz w:val="28"/>
          <w:szCs w:val="28"/>
          <w:u w:val="single"/>
        </w:rPr>
        <w:t xml:space="preserve"> cseresznyeoltvány ajánlati list</w:t>
      </w:r>
      <w:r>
        <w:rPr>
          <w:rFonts w:ascii="Arial" w:hAnsi="Arial" w:cs="Arial"/>
          <w:b/>
          <w:sz w:val="28"/>
          <w:szCs w:val="28"/>
          <w:u w:val="single"/>
        </w:rPr>
        <w:t>áj</w:t>
      </w:r>
      <w:r w:rsidR="007F1D49" w:rsidRPr="00D23054">
        <w:rPr>
          <w:rFonts w:ascii="Arial" w:hAnsi="Arial" w:cs="Arial"/>
          <w:b/>
          <w:sz w:val="28"/>
          <w:szCs w:val="28"/>
          <w:u w:val="single"/>
        </w:rPr>
        <w:t xml:space="preserve">a, </w:t>
      </w:r>
    </w:p>
    <w:p w:rsidR="004724E5" w:rsidRDefault="007F1D49" w:rsidP="007F1D4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3054">
        <w:rPr>
          <w:rFonts w:ascii="Arial" w:hAnsi="Arial" w:cs="Arial"/>
          <w:b/>
          <w:sz w:val="28"/>
          <w:szCs w:val="28"/>
          <w:u w:val="single"/>
        </w:rPr>
        <w:t>20</w:t>
      </w:r>
      <w:r w:rsidR="00A11E00">
        <w:rPr>
          <w:rFonts w:ascii="Arial" w:hAnsi="Arial" w:cs="Arial"/>
          <w:b/>
          <w:sz w:val="28"/>
          <w:szCs w:val="28"/>
          <w:u w:val="single"/>
        </w:rPr>
        <w:t>2</w:t>
      </w:r>
      <w:r w:rsidR="004E52B3">
        <w:rPr>
          <w:rFonts w:ascii="Arial" w:hAnsi="Arial" w:cs="Arial"/>
          <w:b/>
          <w:sz w:val="28"/>
          <w:szCs w:val="28"/>
          <w:u w:val="single"/>
        </w:rPr>
        <w:t>4</w:t>
      </w:r>
      <w:r w:rsidRPr="00D23054">
        <w:rPr>
          <w:rFonts w:ascii="Arial" w:hAnsi="Arial" w:cs="Arial"/>
          <w:b/>
          <w:sz w:val="28"/>
          <w:szCs w:val="28"/>
          <w:u w:val="single"/>
        </w:rPr>
        <w:t>. tavasz</w:t>
      </w:r>
    </w:p>
    <w:p w:rsidR="00E82D28" w:rsidRDefault="007F1D49" w:rsidP="00E82D28">
      <w:pPr>
        <w:rPr>
          <w:rFonts w:ascii="Arial" w:hAnsi="Arial" w:cs="Arial"/>
          <w:b/>
          <w:sz w:val="20"/>
          <w:szCs w:val="20"/>
        </w:rPr>
      </w:pPr>
      <w:r w:rsidRPr="00E82D28">
        <w:rPr>
          <w:rFonts w:ascii="Arial" w:hAnsi="Arial" w:cs="Arial"/>
          <w:b/>
          <w:sz w:val="20"/>
          <w:szCs w:val="20"/>
        </w:rPr>
        <w:t xml:space="preserve">A </w:t>
      </w:r>
      <w:r w:rsidR="00E82D28" w:rsidRPr="00E82D28">
        <w:rPr>
          <w:rFonts w:ascii="Arial" w:hAnsi="Arial" w:cs="Arial"/>
          <w:b/>
          <w:sz w:val="20"/>
          <w:szCs w:val="20"/>
        </w:rPr>
        <w:t>táblázatban levő</w:t>
      </w:r>
      <w:r w:rsidRPr="00E82D28">
        <w:rPr>
          <w:rFonts w:ascii="Arial" w:hAnsi="Arial" w:cs="Arial"/>
          <w:b/>
          <w:sz w:val="20"/>
          <w:szCs w:val="20"/>
        </w:rPr>
        <w:t xml:space="preserve"> alany nemes kombinációkra tudok mennyiség függvényében árajánlatot adni.</w:t>
      </w:r>
      <w:r w:rsidR="00E82D28">
        <w:rPr>
          <w:rFonts w:ascii="Arial" w:hAnsi="Arial" w:cs="Arial"/>
          <w:b/>
          <w:sz w:val="20"/>
          <w:szCs w:val="20"/>
        </w:rPr>
        <w:t xml:space="preserve"> </w:t>
      </w:r>
      <w:r w:rsidR="00E82D28" w:rsidRPr="00E82D28">
        <w:rPr>
          <w:rFonts w:ascii="Arial" w:hAnsi="Arial" w:cs="Arial"/>
          <w:b/>
          <w:sz w:val="20"/>
          <w:szCs w:val="20"/>
        </w:rPr>
        <w:t xml:space="preserve">Az árajánlatot EUR-ban adom meg, de fizetni lehet Ft-ban is, az aktuális MNB középárfolyam szerint. Az oltványokat fajta és alany kombináció szerint 10-vel kötegelik, a rendelést csak így tudom elfogadni! Házi kerti igényeket nem tudok importálni. Néhány védett fajtánál, az olasz cég közvetlen számláz ki, a szállítást ebben az esetben is megszervezzük, de az </w:t>
      </w:r>
      <w:proofErr w:type="spellStart"/>
      <w:r w:rsidR="00E82D28" w:rsidRPr="00E82D28">
        <w:rPr>
          <w:rFonts w:ascii="Arial" w:hAnsi="Arial" w:cs="Arial"/>
          <w:b/>
          <w:sz w:val="20"/>
          <w:szCs w:val="20"/>
        </w:rPr>
        <w:t>EKÁER-számot</w:t>
      </w:r>
      <w:proofErr w:type="spellEnd"/>
      <w:r w:rsidR="00E82D28" w:rsidRPr="00E82D28">
        <w:rPr>
          <w:rFonts w:ascii="Arial" w:hAnsi="Arial" w:cs="Arial"/>
          <w:b/>
          <w:sz w:val="20"/>
          <w:szCs w:val="20"/>
        </w:rPr>
        <w:t xml:space="preserve"> a vevőnek kell igényelnie.</w:t>
      </w:r>
    </w:p>
    <w:p w:rsidR="00347D9B" w:rsidRPr="00E82D28" w:rsidRDefault="00347D9B" w:rsidP="00E82D28">
      <w:pPr>
        <w:rPr>
          <w:rFonts w:ascii="Arial" w:hAnsi="Arial" w:cs="Arial"/>
          <w:b/>
          <w:sz w:val="20"/>
          <w:szCs w:val="20"/>
        </w:rPr>
      </w:pPr>
    </w:p>
    <w:tbl>
      <w:tblPr>
        <w:tblStyle w:val="Rcsostblzat"/>
        <w:tblW w:w="9518" w:type="dxa"/>
        <w:tblLook w:val="04A0" w:firstRow="1" w:lastRow="0" w:firstColumn="1" w:lastColumn="0" w:noHBand="0" w:noVBand="1"/>
      </w:tblPr>
      <w:tblGrid>
        <w:gridCol w:w="699"/>
        <w:gridCol w:w="2433"/>
        <w:gridCol w:w="1643"/>
        <w:gridCol w:w="812"/>
        <w:gridCol w:w="952"/>
        <w:gridCol w:w="1097"/>
        <w:gridCol w:w="901"/>
        <w:gridCol w:w="981"/>
      </w:tblGrid>
      <w:tr w:rsidR="00CC6FA3" w:rsidRPr="00CC6FA3" w:rsidTr="0072678A">
        <w:trPr>
          <w:trHeight w:val="315"/>
        </w:trPr>
        <w:tc>
          <w:tcPr>
            <w:tcW w:w="699" w:type="dxa"/>
            <w:noWrap/>
            <w:hideMark/>
          </w:tcPr>
          <w:p w:rsidR="00CC6FA3" w:rsidRPr="00CC6FA3" w:rsidRDefault="00CC6FA3" w:rsidP="00CC6FA3">
            <w:pPr>
              <w:jc w:val="center"/>
            </w:pPr>
          </w:p>
        </w:tc>
        <w:tc>
          <w:tcPr>
            <w:tcW w:w="2433" w:type="dxa"/>
            <w:noWrap/>
            <w:hideMark/>
          </w:tcPr>
          <w:p w:rsidR="00CC6FA3" w:rsidRPr="00CC6FA3" w:rsidRDefault="00CC6FA3">
            <w:pPr>
              <w:jc w:val="center"/>
            </w:pPr>
            <w:r w:rsidRPr="00CC6FA3">
              <w:t xml:space="preserve">*** </w:t>
            </w:r>
            <w:proofErr w:type="spellStart"/>
            <w:r w:rsidRPr="00CC6FA3">
              <w:t>Royalty</w:t>
            </w:r>
            <w:proofErr w:type="spellEnd"/>
            <w:r w:rsidRPr="00CC6FA3">
              <w:t xml:space="preserve"> € 3.000,00/ha</w:t>
            </w:r>
          </w:p>
        </w:tc>
        <w:tc>
          <w:tcPr>
            <w:tcW w:w="1643" w:type="dxa"/>
            <w:noWrap/>
            <w:hideMark/>
          </w:tcPr>
          <w:p w:rsidR="00CC6FA3" w:rsidRPr="00CC6FA3" w:rsidRDefault="00CC6FA3" w:rsidP="007B6A79">
            <w:pPr>
              <w:jc w:val="center"/>
            </w:pPr>
            <w:r w:rsidRPr="00CC6FA3">
              <w:t># + € 2,50/</w:t>
            </w:r>
            <w:r w:rsidR="007B6A79">
              <w:t>f</w:t>
            </w:r>
            <w:r w:rsidRPr="00CC6FA3">
              <w:t>a</w:t>
            </w:r>
          </w:p>
        </w:tc>
        <w:tc>
          <w:tcPr>
            <w:tcW w:w="2861" w:type="dxa"/>
            <w:gridSpan w:val="3"/>
            <w:noWrap/>
            <w:hideMark/>
          </w:tcPr>
          <w:p w:rsidR="00CC6FA3" w:rsidRPr="00CC6FA3" w:rsidRDefault="00CC6FA3" w:rsidP="007B6A79">
            <w:pPr>
              <w:jc w:val="center"/>
            </w:pPr>
            <w:r w:rsidRPr="00CC6FA3">
              <w:t>*** + € 3,00/</w:t>
            </w:r>
            <w:r w:rsidR="007B6A79">
              <w:t>f</w:t>
            </w:r>
            <w:r w:rsidRPr="00CC6FA3">
              <w:t>a</w:t>
            </w:r>
          </w:p>
        </w:tc>
        <w:tc>
          <w:tcPr>
            <w:tcW w:w="1882" w:type="dxa"/>
            <w:gridSpan w:val="2"/>
            <w:noWrap/>
            <w:hideMark/>
          </w:tcPr>
          <w:p w:rsidR="00CC6FA3" w:rsidRPr="00CC6FA3" w:rsidRDefault="00CC6FA3" w:rsidP="007B6A79">
            <w:pPr>
              <w:jc w:val="center"/>
            </w:pPr>
            <w:r w:rsidRPr="00CC6FA3">
              <w:t>§ + € 2,00/</w:t>
            </w:r>
            <w:r w:rsidR="007B6A79">
              <w:t>f</w:t>
            </w:r>
            <w:r w:rsidRPr="00CC6FA3">
              <w:t>a</w:t>
            </w:r>
          </w:p>
        </w:tc>
      </w:tr>
      <w:tr w:rsidR="00CC6FA3" w:rsidRPr="00CC6FA3" w:rsidTr="0072678A">
        <w:trPr>
          <w:trHeight w:val="315"/>
        </w:trPr>
        <w:tc>
          <w:tcPr>
            <w:tcW w:w="699" w:type="dxa"/>
            <w:noWrap/>
            <w:hideMark/>
          </w:tcPr>
          <w:p w:rsidR="00CC6FA3" w:rsidRPr="00CC6FA3" w:rsidRDefault="00CC6FA3" w:rsidP="00CC6FA3">
            <w:pPr>
              <w:jc w:val="center"/>
            </w:pPr>
          </w:p>
        </w:tc>
        <w:tc>
          <w:tcPr>
            <w:tcW w:w="2433" w:type="dxa"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 xml:space="preserve">* </w:t>
            </w:r>
            <w:proofErr w:type="spellStart"/>
            <w:r w:rsidRPr="00CC6FA3">
              <w:t>Royalty</w:t>
            </w:r>
            <w:proofErr w:type="spellEnd"/>
            <w:r w:rsidRPr="00CC6FA3">
              <w:t xml:space="preserve"> € 4.000,00/ha </w:t>
            </w:r>
          </w:p>
        </w:tc>
        <w:tc>
          <w:tcPr>
            <w:tcW w:w="1643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Red Premium</w:t>
            </w:r>
          </w:p>
        </w:tc>
        <w:tc>
          <w:tcPr>
            <w:tcW w:w="1764" w:type="dxa"/>
            <w:gridSpan w:val="2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@</w:t>
            </w:r>
            <w:proofErr w:type="spellStart"/>
            <w:r w:rsidRPr="00CC6FA3">
              <w:t>varietà</w:t>
            </w:r>
            <w:proofErr w:type="spellEnd"/>
            <w:r w:rsidRPr="00CC6FA3">
              <w:t xml:space="preserve"> </w:t>
            </w:r>
            <w:proofErr w:type="spellStart"/>
            <w:r w:rsidRPr="00CC6FA3">
              <w:t>autofertile</w:t>
            </w:r>
            <w:proofErr w:type="spellEnd"/>
          </w:p>
        </w:tc>
        <w:tc>
          <w:tcPr>
            <w:tcW w:w="1097" w:type="dxa"/>
            <w:noWrap/>
            <w:hideMark/>
          </w:tcPr>
          <w:p w:rsidR="00CC6FA3" w:rsidRPr="00CC6FA3" w:rsidRDefault="00CC6FA3" w:rsidP="00CC6FA3">
            <w:pPr>
              <w:jc w:val="center"/>
            </w:pPr>
          </w:p>
        </w:tc>
        <w:tc>
          <w:tcPr>
            <w:tcW w:w="901" w:type="dxa"/>
            <w:noWrap/>
            <w:hideMark/>
          </w:tcPr>
          <w:p w:rsidR="00CC6FA3" w:rsidRPr="00CC6FA3" w:rsidRDefault="00CC6FA3" w:rsidP="00CC6FA3">
            <w:pPr>
              <w:jc w:val="center"/>
            </w:pPr>
          </w:p>
        </w:tc>
        <w:tc>
          <w:tcPr>
            <w:tcW w:w="981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</w:tr>
      <w:tr w:rsidR="00CC6FA3" w:rsidRPr="00CC6FA3" w:rsidTr="0072678A">
        <w:trPr>
          <w:trHeight w:val="315"/>
        </w:trPr>
        <w:tc>
          <w:tcPr>
            <w:tcW w:w="699" w:type="dxa"/>
            <w:noWrap/>
            <w:hideMark/>
          </w:tcPr>
          <w:p w:rsidR="00CC6FA3" w:rsidRPr="00CC6FA3" w:rsidRDefault="00CC6FA3" w:rsidP="00CC6FA3">
            <w:pPr>
              <w:jc w:val="center"/>
            </w:pPr>
          </w:p>
        </w:tc>
        <w:tc>
          <w:tcPr>
            <w:tcW w:w="2433" w:type="dxa"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 xml:space="preserve">** </w:t>
            </w:r>
            <w:proofErr w:type="spellStart"/>
            <w:r w:rsidRPr="00CC6FA3">
              <w:t>Royalty</w:t>
            </w:r>
            <w:proofErr w:type="spellEnd"/>
            <w:r w:rsidRPr="00CC6FA3">
              <w:t xml:space="preserve"> € 2.500,00/ha </w:t>
            </w:r>
          </w:p>
        </w:tc>
        <w:tc>
          <w:tcPr>
            <w:tcW w:w="1643" w:type="dxa"/>
            <w:hideMark/>
          </w:tcPr>
          <w:p w:rsidR="00CC6FA3" w:rsidRPr="00CC6FA3" w:rsidRDefault="00CC6FA3" w:rsidP="00CC6FA3">
            <w:pPr>
              <w:jc w:val="center"/>
              <w:rPr>
                <w:b/>
                <w:bCs/>
              </w:rPr>
            </w:pPr>
            <w:proofErr w:type="spellStart"/>
            <w:r w:rsidRPr="00CC6FA3">
              <w:rPr>
                <w:b/>
                <w:bCs/>
              </w:rPr>
              <w:t>Cert</w:t>
            </w:r>
            <w:proofErr w:type="spellEnd"/>
            <w:r w:rsidRPr="00CC6FA3">
              <w:rPr>
                <w:b/>
                <w:bCs/>
              </w:rPr>
              <w:t>. N=VE=</w:t>
            </w:r>
            <w:proofErr w:type="spellStart"/>
            <w:r w:rsidRPr="00CC6FA3">
              <w:rPr>
                <w:b/>
                <w:bCs/>
              </w:rPr>
              <w:t>virus</w:t>
            </w:r>
            <w:proofErr w:type="spellEnd"/>
            <w:r w:rsidRPr="00CC6FA3">
              <w:rPr>
                <w:b/>
                <w:bCs/>
              </w:rPr>
              <w:t xml:space="preserve"> </w:t>
            </w:r>
            <w:proofErr w:type="spellStart"/>
            <w:r w:rsidRPr="00CC6FA3">
              <w:rPr>
                <w:b/>
                <w:bCs/>
              </w:rPr>
              <w:t>esente</w:t>
            </w:r>
            <w:proofErr w:type="spellEnd"/>
          </w:p>
        </w:tc>
        <w:tc>
          <w:tcPr>
            <w:tcW w:w="1764" w:type="dxa"/>
            <w:gridSpan w:val="2"/>
            <w:noWrap/>
            <w:hideMark/>
          </w:tcPr>
          <w:p w:rsidR="00CC6FA3" w:rsidRPr="00CC6FA3" w:rsidRDefault="00CC6FA3" w:rsidP="00CC6FA3">
            <w:pPr>
              <w:jc w:val="center"/>
            </w:pPr>
            <w:proofErr w:type="spellStart"/>
            <w:r w:rsidRPr="00CC6FA3">
              <w:t>Cert</w:t>
            </w:r>
            <w:proofErr w:type="spellEnd"/>
            <w:r w:rsidRPr="00CC6FA3">
              <w:t>. = EU=</w:t>
            </w:r>
            <w:proofErr w:type="spellStart"/>
            <w:r w:rsidRPr="00CC6FA3">
              <w:t>Cert</w:t>
            </w:r>
            <w:proofErr w:type="gramStart"/>
            <w:r w:rsidRPr="00CC6FA3">
              <w:t>.Europeo</w:t>
            </w:r>
            <w:proofErr w:type="spellEnd"/>
            <w:proofErr w:type="gramEnd"/>
          </w:p>
        </w:tc>
        <w:tc>
          <w:tcPr>
            <w:tcW w:w="1097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  <w:tc>
          <w:tcPr>
            <w:tcW w:w="901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  <w:tc>
          <w:tcPr>
            <w:tcW w:w="981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  <w:tc>
          <w:tcPr>
            <w:tcW w:w="2433" w:type="dxa"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  <w:tc>
          <w:tcPr>
            <w:tcW w:w="1643" w:type="dxa"/>
            <w:hideMark/>
          </w:tcPr>
          <w:p w:rsidR="00CC6FA3" w:rsidRPr="00CC6FA3" w:rsidRDefault="00CC6FA3">
            <w:pPr>
              <w:jc w:val="center"/>
            </w:pPr>
            <w:r w:rsidRPr="00CC6FA3">
              <w:t> </w:t>
            </w:r>
          </w:p>
        </w:tc>
        <w:tc>
          <w:tcPr>
            <w:tcW w:w="812" w:type="dxa"/>
            <w:noWrap/>
            <w:hideMark/>
          </w:tcPr>
          <w:p w:rsidR="00CC6FA3" w:rsidRPr="00464E85" w:rsidRDefault="00CC6FA3" w:rsidP="00CC6FA3">
            <w:pPr>
              <w:jc w:val="center"/>
              <w:rPr>
                <w:b/>
                <w:sz w:val="20"/>
                <w:szCs w:val="20"/>
              </w:rPr>
            </w:pPr>
            <w:r w:rsidRPr="00464E85">
              <w:rPr>
                <w:b/>
                <w:sz w:val="20"/>
                <w:szCs w:val="20"/>
              </w:rPr>
              <w:t>Gi5</w:t>
            </w:r>
          </w:p>
        </w:tc>
        <w:tc>
          <w:tcPr>
            <w:tcW w:w="952" w:type="dxa"/>
            <w:noWrap/>
            <w:hideMark/>
          </w:tcPr>
          <w:p w:rsidR="00CC6FA3" w:rsidRPr="00464E85" w:rsidRDefault="00CC6FA3" w:rsidP="00CC6FA3">
            <w:pPr>
              <w:jc w:val="center"/>
              <w:rPr>
                <w:b/>
                <w:sz w:val="20"/>
                <w:szCs w:val="20"/>
              </w:rPr>
            </w:pPr>
            <w:r w:rsidRPr="00464E85">
              <w:rPr>
                <w:b/>
                <w:sz w:val="20"/>
                <w:szCs w:val="20"/>
              </w:rPr>
              <w:t>Gi6</w:t>
            </w:r>
          </w:p>
        </w:tc>
        <w:tc>
          <w:tcPr>
            <w:tcW w:w="1097" w:type="dxa"/>
            <w:noWrap/>
            <w:hideMark/>
          </w:tcPr>
          <w:p w:rsidR="00CC6FA3" w:rsidRPr="00464E85" w:rsidRDefault="00CC6FA3" w:rsidP="00CC6FA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64E85">
              <w:rPr>
                <w:b/>
                <w:sz w:val="20"/>
                <w:szCs w:val="20"/>
              </w:rPr>
              <w:t>MaxMa</w:t>
            </w:r>
            <w:proofErr w:type="spellEnd"/>
            <w:r w:rsidRPr="00464E85">
              <w:rPr>
                <w:b/>
                <w:sz w:val="20"/>
                <w:szCs w:val="20"/>
              </w:rPr>
              <w:t xml:space="preserve"> 14</w:t>
            </w:r>
          </w:p>
        </w:tc>
        <w:tc>
          <w:tcPr>
            <w:tcW w:w="901" w:type="dxa"/>
            <w:noWrap/>
            <w:hideMark/>
          </w:tcPr>
          <w:p w:rsidR="00CC6FA3" w:rsidRPr="00464E85" w:rsidRDefault="00CC6FA3" w:rsidP="00CC6FA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64E85">
              <w:rPr>
                <w:b/>
                <w:sz w:val="20"/>
                <w:szCs w:val="20"/>
              </w:rPr>
              <w:t>MaxMa</w:t>
            </w:r>
            <w:proofErr w:type="spellEnd"/>
            <w:r w:rsidRPr="00464E85">
              <w:rPr>
                <w:b/>
                <w:sz w:val="20"/>
                <w:szCs w:val="20"/>
              </w:rPr>
              <w:t xml:space="preserve"> 60</w:t>
            </w:r>
          </w:p>
        </w:tc>
        <w:tc>
          <w:tcPr>
            <w:tcW w:w="981" w:type="dxa"/>
            <w:noWrap/>
            <w:hideMark/>
          </w:tcPr>
          <w:p w:rsidR="00CC6FA3" w:rsidRPr="00464E85" w:rsidRDefault="004E52B3" w:rsidP="00CC6F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Franco</w:t>
            </w:r>
          </w:p>
        </w:tc>
      </w:tr>
      <w:tr w:rsidR="0072678A" w:rsidRPr="00CC6FA3" w:rsidTr="0072678A">
        <w:trPr>
          <w:trHeight w:val="300"/>
        </w:trPr>
        <w:tc>
          <w:tcPr>
            <w:tcW w:w="699" w:type="dxa"/>
            <w:noWrap/>
          </w:tcPr>
          <w:p w:rsidR="0072678A" w:rsidRPr="001414E8" w:rsidRDefault="0072678A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COT</w:t>
            </w:r>
          </w:p>
        </w:tc>
        <w:tc>
          <w:tcPr>
            <w:tcW w:w="2433" w:type="dxa"/>
          </w:tcPr>
          <w:p w:rsidR="0072678A" w:rsidRPr="001414E8" w:rsidRDefault="0072678A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>SMS-280</w:t>
            </w:r>
          </w:p>
        </w:tc>
        <w:tc>
          <w:tcPr>
            <w:tcW w:w="1643" w:type="dxa"/>
          </w:tcPr>
          <w:p w:rsidR="0072678A" w:rsidRPr="001414E8" w:rsidRDefault="0072678A" w:rsidP="0072678A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-10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72678A" w:rsidRPr="001414E8" w:rsidRDefault="0072678A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</w:tcPr>
          <w:p w:rsidR="0072678A" w:rsidRPr="001414E8" w:rsidRDefault="0072678A" w:rsidP="00CC6FA3">
            <w:pPr>
              <w:jc w:val="center"/>
              <w:rPr>
                <w:i/>
              </w:rPr>
            </w:pPr>
          </w:p>
        </w:tc>
        <w:tc>
          <w:tcPr>
            <w:tcW w:w="1097" w:type="dxa"/>
            <w:noWrap/>
          </w:tcPr>
          <w:p w:rsidR="0072678A" w:rsidRPr="001414E8" w:rsidRDefault="0072678A" w:rsidP="00CC6FA3">
            <w:pPr>
              <w:jc w:val="center"/>
              <w:rPr>
                <w:i/>
              </w:rPr>
            </w:pPr>
          </w:p>
        </w:tc>
        <w:tc>
          <w:tcPr>
            <w:tcW w:w="901" w:type="dxa"/>
            <w:noWrap/>
          </w:tcPr>
          <w:p w:rsidR="0072678A" w:rsidRPr="001414E8" w:rsidRDefault="001414E8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72678A" w:rsidRPr="001414E8" w:rsidRDefault="0072678A" w:rsidP="00CC6FA3">
            <w:pPr>
              <w:jc w:val="center"/>
              <w:rPr>
                <w:i/>
              </w:rPr>
            </w:pP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COT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>NIMBA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- 5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1414E8" w:rsidP="00CC6FA3">
            <w:pPr>
              <w:jc w:val="center"/>
              <w:rPr>
                <w:i/>
              </w:rPr>
            </w:pPr>
            <w:r>
              <w:rPr>
                <w:i/>
              </w:rPr>
              <w:t>+</w:t>
            </w: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  <w:r w:rsidR="00464ECD" w:rsidRPr="001414E8">
              <w:rPr>
                <w:i/>
              </w:rPr>
              <w:t>+</w:t>
            </w:r>
          </w:p>
        </w:tc>
        <w:tc>
          <w:tcPr>
            <w:tcW w:w="90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  <w:r w:rsidR="00464ECD"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  <w:hideMark/>
          </w:tcPr>
          <w:p w:rsidR="00CC6FA3" w:rsidRPr="00CC6FA3" w:rsidRDefault="00CC6FA3" w:rsidP="00CC6FA3">
            <w:pPr>
              <w:jc w:val="center"/>
            </w:pPr>
            <w:r w:rsidRPr="00CC6FA3">
              <w:t> </w:t>
            </w:r>
          </w:p>
        </w:tc>
      </w:tr>
      <w:tr w:rsidR="004E52B3" w:rsidRPr="00CC6FA3" w:rsidTr="0072678A">
        <w:trPr>
          <w:trHeight w:val="300"/>
        </w:trPr>
        <w:tc>
          <w:tcPr>
            <w:tcW w:w="699" w:type="dxa"/>
            <w:noWrap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2433" w:type="dxa"/>
          </w:tcPr>
          <w:p w:rsidR="004E52B3" w:rsidRPr="004E52B3" w:rsidRDefault="004E52B3" w:rsidP="00CC6FA3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Bigarreau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burlat</w:t>
            </w:r>
            <w:proofErr w:type="spellEnd"/>
          </w:p>
        </w:tc>
        <w:tc>
          <w:tcPr>
            <w:tcW w:w="1643" w:type="dxa"/>
          </w:tcPr>
          <w:p w:rsidR="004E52B3" w:rsidRDefault="004E52B3">
            <w:pPr>
              <w:jc w:val="center"/>
            </w:pPr>
            <w:r w:rsidRPr="00CC6FA3">
              <w:t xml:space="preserve">= </w:t>
            </w:r>
            <w:proofErr w:type="spellStart"/>
            <w:r w:rsidRPr="00CC6FA3">
              <w:t>Burlat</w:t>
            </w:r>
            <w:proofErr w:type="spellEnd"/>
            <w:r w:rsidRPr="00CC6FA3">
              <w:t xml:space="preserve"> 15/05</w:t>
            </w:r>
          </w:p>
        </w:tc>
        <w:tc>
          <w:tcPr>
            <w:tcW w:w="812" w:type="dxa"/>
            <w:noWrap/>
          </w:tcPr>
          <w:p w:rsidR="004E52B3" w:rsidRPr="00CC6FA3" w:rsidRDefault="004E52B3" w:rsidP="00CC6FA3">
            <w:pPr>
              <w:jc w:val="center"/>
            </w:pPr>
            <w:r>
              <w:t>+</w:t>
            </w:r>
          </w:p>
        </w:tc>
        <w:tc>
          <w:tcPr>
            <w:tcW w:w="952" w:type="dxa"/>
            <w:noWrap/>
          </w:tcPr>
          <w:p w:rsidR="004E52B3" w:rsidRDefault="004E52B3" w:rsidP="00CC6FA3">
            <w:pPr>
              <w:jc w:val="center"/>
            </w:pPr>
            <w:r>
              <w:t>+</w:t>
            </w:r>
          </w:p>
        </w:tc>
        <w:tc>
          <w:tcPr>
            <w:tcW w:w="1097" w:type="dxa"/>
            <w:noWrap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901" w:type="dxa"/>
            <w:noWrap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981" w:type="dxa"/>
            <w:noWrap/>
          </w:tcPr>
          <w:p w:rsidR="004E52B3" w:rsidRPr="00CC6FA3" w:rsidRDefault="004E52B3" w:rsidP="00CC6FA3">
            <w:pPr>
              <w:jc w:val="center"/>
            </w:pPr>
            <w:r>
              <w:t>+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ROYAL TIOGA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  <w:r w:rsidRPr="001414E8">
              <w:rPr>
                <w:b/>
                <w:i/>
              </w:rPr>
              <w:t xml:space="preserve"> @ ***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=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  <w:r w:rsidRPr="001414E8">
              <w:rPr>
                <w:i/>
              </w:rPr>
              <w:t xml:space="preserve"> 15/05</w:t>
            </w:r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0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COT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PACIFIC RED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  <w:r w:rsidRPr="001414E8">
              <w:rPr>
                <w:b/>
                <w:i/>
              </w:rPr>
              <w:t xml:space="preserve"> @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+ 6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464ECD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  <w:r w:rsidR="00CC6FA3" w:rsidRPr="001414E8">
              <w:rPr>
                <w:i/>
              </w:rPr>
              <w:t> </w:t>
            </w:r>
          </w:p>
        </w:tc>
        <w:tc>
          <w:tcPr>
            <w:tcW w:w="901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</w:tr>
      <w:tr w:rsidR="005B010B" w:rsidRPr="00CC6FA3" w:rsidTr="0072678A">
        <w:trPr>
          <w:trHeight w:val="300"/>
        </w:trPr>
        <w:tc>
          <w:tcPr>
            <w:tcW w:w="699" w:type="dxa"/>
            <w:noWrap/>
          </w:tcPr>
          <w:p w:rsidR="005B010B" w:rsidRPr="001414E8" w:rsidRDefault="005B010B" w:rsidP="00CC6FA3">
            <w:pPr>
              <w:jc w:val="center"/>
              <w:rPr>
                <w:i/>
              </w:rPr>
            </w:pPr>
          </w:p>
        </w:tc>
        <w:tc>
          <w:tcPr>
            <w:tcW w:w="2433" w:type="dxa"/>
          </w:tcPr>
          <w:p w:rsidR="005B010B" w:rsidRPr="001414E8" w:rsidRDefault="007B6A79" w:rsidP="00CC6FA3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Reds</w:t>
            </w:r>
            <w:r w:rsidR="005B010B">
              <w:rPr>
                <w:b/>
                <w:i/>
              </w:rPr>
              <w:t>tone-R-</w:t>
            </w:r>
            <w:proofErr w:type="spellEnd"/>
            <w:r w:rsidR="005B010B">
              <w:rPr>
                <w:b/>
                <w:i/>
              </w:rPr>
              <w:t xml:space="preserve"> SMS411</w:t>
            </w:r>
          </w:p>
        </w:tc>
        <w:tc>
          <w:tcPr>
            <w:tcW w:w="1643" w:type="dxa"/>
          </w:tcPr>
          <w:p w:rsidR="005B010B" w:rsidRPr="001414E8" w:rsidRDefault="005B010B">
            <w:pPr>
              <w:jc w:val="center"/>
              <w:rPr>
                <w:i/>
              </w:rPr>
            </w:pPr>
            <w:r>
              <w:rPr>
                <w:i/>
              </w:rPr>
              <w:t xml:space="preserve">+7 nap </w:t>
            </w:r>
            <w:proofErr w:type="spellStart"/>
            <w:r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5B010B" w:rsidRPr="001414E8" w:rsidRDefault="005B010B" w:rsidP="00826A42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</w:tcPr>
          <w:p w:rsidR="005B010B" w:rsidRPr="001414E8" w:rsidRDefault="005B010B" w:rsidP="00826A42">
            <w:pPr>
              <w:jc w:val="center"/>
              <w:rPr>
                <w:i/>
              </w:rPr>
            </w:pPr>
          </w:p>
        </w:tc>
        <w:tc>
          <w:tcPr>
            <w:tcW w:w="1097" w:type="dxa"/>
            <w:noWrap/>
          </w:tcPr>
          <w:p w:rsidR="005B010B" w:rsidRPr="001414E8" w:rsidRDefault="005B010B" w:rsidP="00826A42">
            <w:pPr>
              <w:jc w:val="center"/>
              <w:rPr>
                <w:i/>
              </w:rPr>
            </w:pPr>
            <w:r>
              <w:rPr>
                <w:i/>
              </w:rPr>
              <w:t>+</w:t>
            </w:r>
          </w:p>
        </w:tc>
        <w:tc>
          <w:tcPr>
            <w:tcW w:w="901" w:type="dxa"/>
            <w:noWrap/>
          </w:tcPr>
          <w:p w:rsidR="005B010B" w:rsidRPr="001414E8" w:rsidRDefault="005B010B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</w:tcPr>
          <w:p w:rsidR="005B010B" w:rsidRDefault="005B010B" w:rsidP="00CC6FA3">
            <w:pPr>
              <w:jc w:val="center"/>
              <w:rPr>
                <w:i/>
              </w:rPr>
            </w:pPr>
          </w:p>
        </w:tc>
      </w:tr>
      <w:tr w:rsidR="003C472B" w:rsidRPr="00CC6FA3" w:rsidTr="0072678A">
        <w:trPr>
          <w:trHeight w:val="300"/>
        </w:trPr>
        <w:tc>
          <w:tcPr>
            <w:tcW w:w="699" w:type="dxa"/>
            <w:noWrap/>
          </w:tcPr>
          <w:p w:rsidR="003C472B" w:rsidRPr="001414E8" w:rsidRDefault="003C472B" w:rsidP="00CC6FA3">
            <w:pPr>
              <w:jc w:val="center"/>
              <w:rPr>
                <w:i/>
              </w:rPr>
            </w:pPr>
          </w:p>
        </w:tc>
        <w:tc>
          <w:tcPr>
            <w:tcW w:w="2433" w:type="dxa"/>
          </w:tcPr>
          <w:p w:rsidR="003C472B" w:rsidRPr="001414E8" w:rsidRDefault="003C472B" w:rsidP="00CC6FA3">
            <w:pPr>
              <w:jc w:val="center"/>
              <w:rPr>
                <w:b/>
                <w:i/>
              </w:rPr>
            </w:pPr>
            <w:proofErr w:type="spellStart"/>
            <w:r w:rsidRPr="001414E8">
              <w:rPr>
                <w:b/>
                <w:i/>
              </w:rPr>
              <w:t>Grace</w:t>
            </w:r>
            <w:proofErr w:type="spellEnd"/>
            <w:r w:rsidRPr="001414E8">
              <w:rPr>
                <w:b/>
                <w:i/>
              </w:rPr>
              <w:t xml:space="preserve"> Star</w:t>
            </w:r>
          </w:p>
        </w:tc>
        <w:tc>
          <w:tcPr>
            <w:tcW w:w="1643" w:type="dxa"/>
          </w:tcPr>
          <w:p w:rsidR="003C472B" w:rsidRPr="001414E8" w:rsidRDefault="003C472B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+ 6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3C472B" w:rsidRPr="001414E8" w:rsidRDefault="003C472B" w:rsidP="00826A42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noWrap/>
          </w:tcPr>
          <w:p w:rsidR="003C472B" w:rsidRPr="001414E8" w:rsidRDefault="003C472B" w:rsidP="00826A42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3C472B" w:rsidRPr="001414E8" w:rsidRDefault="003C472B" w:rsidP="00826A42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noWrap/>
          </w:tcPr>
          <w:p w:rsidR="003C472B" w:rsidRPr="001414E8" w:rsidRDefault="00464E85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3C472B" w:rsidRPr="001414E8" w:rsidRDefault="001414E8" w:rsidP="00CC6FA3">
            <w:pPr>
              <w:jc w:val="center"/>
              <w:rPr>
                <w:i/>
              </w:rPr>
            </w:pPr>
            <w:r>
              <w:rPr>
                <w:i/>
              </w:rPr>
              <w:t>+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>SABRINA @ **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+ 7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  <w:tc>
          <w:tcPr>
            <w:tcW w:w="90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ROYAL BAILEY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 + 7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0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COT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ROCKET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+ 8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COT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FRISCO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  <w:r w:rsidRPr="001414E8">
              <w:rPr>
                <w:b/>
                <w:i/>
              </w:rPr>
              <w:t xml:space="preserve"> @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 + 10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286D37" w:rsidRPr="00CC6FA3" w:rsidTr="0072678A">
        <w:trPr>
          <w:trHeight w:val="300"/>
        </w:trPr>
        <w:tc>
          <w:tcPr>
            <w:tcW w:w="699" w:type="dxa"/>
            <w:noWrap/>
          </w:tcPr>
          <w:p w:rsidR="00286D37" w:rsidRPr="00CC6FA3" w:rsidRDefault="00286D37" w:rsidP="00CC6FA3">
            <w:pPr>
              <w:jc w:val="center"/>
            </w:pPr>
          </w:p>
        </w:tc>
        <w:tc>
          <w:tcPr>
            <w:tcW w:w="2433" w:type="dxa"/>
          </w:tcPr>
          <w:p w:rsidR="00286D37" w:rsidRPr="001414E8" w:rsidRDefault="00286D37" w:rsidP="00CC6FA3">
            <w:pPr>
              <w:jc w:val="center"/>
              <w:rPr>
                <w:b/>
                <w:i/>
                <w:vertAlign w:val="superscript"/>
              </w:rPr>
            </w:pPr>
            <w:proofErr w:type="spellStart"/>
            <w:r w:rsidRPr="001414E8">
              <w:rPr>
                <w:b/>
                <w:i/>
              </w:rPr>
              <w:t>Giant</w:t>
            </w:r>
            <w:proofErr w:type="spellEnd"/>
            <w:r w:rsidRPr="001414E8">
              <w:rPr>
                <w:b/>
                <w:i/>
              </w:rPr>
              <w:t xml:space="preserve"> </w:t>
            </w:r>
            <w:proofErr w:type="spellStart"/>
            <w:r w:rsidRPr="001414E8">
              <w:rPr>
                <w:b/>
                <w:i/>
              </w:rPr>
              <w:t>Red</w:t>
            </w:r>
            <w:r w:rsidRPr="001414E8">
              <w:rPr>
                <w:b/>
                <w:i/>
                <w:vertAlign w:val="superscript"/>
              </w:rPr>
              <w:t>R</w:t>
            </w:r>
            <w:proofErr w:type="spellEnd"/>
            <w:r w:rsidRPr="001414E8">
              <w:rPr>
                <w:b/>
                <w:i/>
                <w:vertAlign w:val="superscript"/>
              </w:rPr>
              <w:t xml:space="preserve"> </w:t>
            </w:r>
            <w:r w:rsidRPr="001414E8">
              <w:rPr>
                <w:b/>
                <w:i/>
              </w:rPr>
              <w:t>MARIANT</w:t>
            </w:r>
          </w:p>
        </w:tc>
        <w:tc>
          <w:tcPr>
            <w:tcW w:w="1643" w:type="dxa"/>
          </w:tcPr>
          <w:p w:rsidR="00286D37" w:rsidRPr="001414E8" w:rsidRDefault="00286D37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+10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286D37" w:rsidRPr="001414E8" w:rsidRDefault="00286D37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</w:tcPr>
          <w:p w:rsidR="00286D37" w:rsidRPr="001414E8" w:rsidRDefault="00286D37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286D37" w:rsidRPr="001414E8" w:rsidRDefault="00286D37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</w:tcPr>
          <w:p w:rsidR="00286D37" w:rsidRPr="001414E8" w:rsidRDefault="00286D37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286D37" w:rsidRPr="001414E8" w:rsidRDefault="00286D37" w:rsidP="00CC6FA3">
            <w:pPr>
              <w:jc w:val="center"/>
              <w:rPr>
                <w:i/>
              </w:rPr>
            </w:pP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4E52B3" w:rsidRDefault="00CC6FA3" w:rsidP="00CC6FA3">
            <w:pPr>
              <w:jc w:val="center"/>
              <w:rPr>
                <w:b/>
                <w:i/>
              </w:rPr>
            </w:pPr>
            <w:r w:rsidRPr="004E52B3">
              <w:rPr>
                <w:b/>
                <w:i/>
              </w:rPr>
              <w:t>CANADA GIANT **</w:t>
            </w:r>
            <w:proofErr w:type="spellStart"/>
            <w:r w:rsidR="004E52B3">
              <w:rPr>
                <w:b/>
                <w:i/>
              </w:rPr>
              <w:t>Sumgita</w:t>
            </w:r>
            <w:proofErr w:type="spellEnd"/>
          </w:p>
        </w:tc>
        <w:tc>
          <w:tcPr>
            <w:tcW w:w="1643" w:type="dxa"/>
            <w:hideMark/>
          </w:tcPr>
          <w:p w:rsidR="00CC6FA3" w:rsidRPr="004E52B3" w:rsidRDefault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 xml:space="preserve">+ 20 </w:t>
            </w:r>
            <w:proofErr w:type="spellStart"/>
            <w:r w:rsidRPr="004E52B3">
              <w:rPr>
                <w:i/>
              </w:rPr>
              <w:t>gg</w:t>
            </w:r>
            <w:proofErr w:type="spellEnd"/>
            <w:r w:rsidRPr="004E52B3">
              <w:rPr>
                <w:i/>
              </w:rPr>
              <w:t xml:space="preserve"> </w:t>
            </w:r>
            <w:proofErr w:type="spellStart"/>
            <w:r w:rsidRPr="004E52B3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52" w:type="dxa"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1097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 </w:t>
            </w:r>
          </w:p>
        </w:tc>
        <w:tc>
          <w:tcPr>
            <w:tcW w:w="901" w:type="dxa"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 </w:t>
            </w:r>
          </w:p>
        </w:tc>
        <w:tc>
          <w:tcPr>
            <w:tcW w:w="981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 </w:t>
            </w:r>
          </w:p>
        </w:tc>
      </w:tr>
      <w:tr w:rsidR="00DD3146" w:rsidRPr="00CC6FA3" w:rsidTr="0072678A">
        <w:trPr>
          <w:trHeight w:val="300"/>
        </w:trPr>
        <w:tc>
          <w:tcPr>
            <w:tcW w:w="699" w:type="dxa"/>
            <w:noWrap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COT</w:t>
            </w:r>
          </w:p>
        </w:tc>
        <w:tc>
          <w:tcPr>
            <w:tcW w:w="2433" w:type="dxa"/>
          </w:tcPr>
          <w:p w:rsidR="00DD3146" w:rsidRPr="004E52B3" w:rsidRDefault="00DD3146" w:rsidP="00CC6FA3">
            <w:pPr>
              <w:jc w:val="center"/>
              <w:rPr>
                <w:b/>
                <w:i/>
                <w:vertAlign w:val="superscript"/>
              </w:rPr>
            </w:pPr>
            <w:proofErr w:type="spellStart"/>
            <w:r w:rsidRPr="004E52B3">
              <w:rPr>
                <w:b/>
                <w:i/>
              </w:rPr>
              <w:t>Epick</w:t>
            </w:r>
            <w:r w:rsidRPr="004E52B3">
              <w:rPr>
                <w:b/>
                <w:i/>
                <w:vertAlign w:val="superscript"/>
              </w:rPr>
              <w:t>R</w:t>
            </w:r>
            <w:proofErr w:type="spellEnd"/>
            <w:r w:rsidRPr="004E52B3">
              <w:rPr>
                <w:b/>
                <w:i/>
                <w:vertAlign w:val="superscript"/>
              </w:rPr>
              <w:t xml:space="preserve"> </w:t>
            </w:r>
            <w:r w:rsidRPr="004E52B3">
              <w:rPr>
                <w:b/>
                <w:i/>
              </w:rPr>
              <w:t>16</w:t>
            </w:r>
          </w:p>
        </w:tc>
        <w:tc>
          <w:tcPr>
            <w:tcW w:w="1643" w:type="dxa"/>
          </w:tcPr>
          <w:p w:rsidR="00DD3146" w:rsidRPr="004E52B3" w:rsidRDefault="00DD3146" w:rsidP="00DD3146">
            <w:pPr>
              <w:jc w:val="center"/>
              <w:rPr>
                <w:i/>
              </w:rPr>
            </w:pPr>
            <w:r w:rsidRPr="004E52B3">
              <w:rPr>
                <w:i/>
              </w:rPr>
              <w:t xml:space="preserve">+ 15 </w:t>
            </w:r>
            <w:proofErr w:type="spellStart"/>
            <w:r w:rsidRPr="004E52B3">
              <w:rPr>
                <w:i/>
              </w:rPr>
              <w:t>gg</w:t>
            </w:r>
            <w:proofErr w:type="spellEnd"/>
            <w:r w:rsidRPr="004E52B3">
              <w:rPr>
                <w:i/>
              </w:rPr>
              <w:t xml:space="preserve"> </w:t>
            </w:r>
            <w:proofErr w:type="spellStart"/>
            <w:r w:rsidRPr="004E52B3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01" w:type="dxa"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</w:tcPr>
          <w:p w:rsidR="00DD3146" w:rsidRPr="004E52B3" w:rsidRDefault="00DD3146" w:rsidP="00CC6FA3">
            <w:pPr>
              <w:jc w:val="center"/>
              <w:rPr>
                <w:i/>
              </w:rPr>
            </w:pPr>
          </w:p>
        </w:tc>
      </w:tr>
      <w:tr w:rsidR="00296A70" w:rsidRPr="00CC6FA3" w:rsidTr="0072678A">
        <w:trPr>
          <w:trHeight w:val="300"/>
        </w:trPr>
        <w:tc>
          <w:tcPr>
            <w:tcW w:w="699" w:type="dxa"/>
            <w:noWrap/>
          </w:tcPr>
          <w:p w:rsidR="00296A70" w:rsidRPr="00CC6FA3" w:rsidRDefault="00296A70" w:rsidP="00CC6FA3">
            <w:pPr>
              <w:jc w:val="center"/>
            </w:pPr>
          </w:p>
        </w:tc>
        <w:tc>
          <w:tcPr>
            <w:tcW w:w="2433" w:type="dxa"/>
          </w:tcPr>
          <w:p w:rsidR="00296A70" w:rsidRPr="004E52B3" w:rsidRDefault="00296A70" w:rsidP="00CC6FA3">
            <w:pPr>
              <w:jc w:val="center"/>
              <w:rPr>
                <w:b/>
                <w:i/>
                <w:vertAlign w:val="superscript"/>
              </w:rPr>
            </w:pPr>
            <w:proofErr w:type="spellStart"/>
            <w:r w:rsidRPr="004E52B3">
              <w:rPr>
                <w:b/>
                <w:i/>
              </w:rPr>
              <w:t>Areko</w:t>
            </w:r>
            <w:r w:rsidRPr="004E52B3">
              <w:rPr>
                <w:b/>
                <w:i/>
                <w:vertAlign w:val="superscript"/>
              </w:rPr>
              <w:t>R</w:t>
            </w:r>
            <w:proofErr w:type="spellEnd"/>
          </w:p>
        </w:tc>
        <w:tc>
          <w:tcPr>
            <w:tcW w:w="1643" w:type="dxa"/>
          </w:tcPr>
          <w:p w:rsidR="00296A70" w:rsidRPr="004E52B3" w:rsidRDefault="00296A70">
            <w:pPr>
              <w:jc w:val="center"/>
              <w:rPr>
                <w:i/>
              </w:rPr>
            </w:pPr>
            <w:r w:rsidRPr="004E52B3">
              <w:rPr>
                <w:i/>
              </w:rPr>
              <w:t xml:space="preserve">+20 </w:t>
            </w:r>
            <w:proofErr w:type="spellStart"/>
            <w:r w:rsidRPr="004E52B3">
              <w:rPr>
                <w:i/>
              </w:rPr>
              <w:t>gg</w:t>
            </w:r>
            <w:proofErr w:type="spellEnd"/>
            <w:r w:rsidRPr="004E52B3">
              <w:rPr>
                <w:i/>
              </w:rPr>
              <w:t xml:space="preserve"> </w:t>
            </w:r>
            <w:proofErr w:type="spellStart"/>
            <w:r w:rsidRPr="004E52B3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296A70" w:rsidRPr="004E52B3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</w:tcPr>
          <w:p w:rsidR="00296A70" w:rsidRPr="004E52B3" w:rsidRDefault="00296A70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296A70" w:rsidRPr="004E52B3" w:rsidRDefault="004E52B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’+</w:t>
            </w:r>
          </w:p>
        </w:tc>
        <w:tc>
          <w:tcPr>
            <w:tcW w:w="901" w:type="dxa"/>
          </w:tcPr>
          <w:p w:rsidR="00296A70" w:rsidRPr="004E52B3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</w:tcPr>
          <w:p w:rsidR="00296A70" w:rsidRPr="004E52B3" w:rsidRDefault="00296A70" w:rsidP="00CC6FA3">
            <w:pPr>
              <w:jc w:val="center"/>
              <w:rPr>
                <w:i/>
              </w:rPr>
            </w:pP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 </w:t>
            </w:r>
          </w:p>
        </w:tc>
        <w:tc>
          <w:tcPr>
            <w:tcW w:w="2433" w:type="dxa"/>
            <w:hideMark/>
          </w:tcPr>
          <w:p w:rsidR="00CC6FA3" w:rsidRPr="004E52B3" w:rsidRDefault="00CC6FA3" w:rsidP="00CC6FA3">
            <w:pPr>
              <w:jc w:val="center"/>
              <w:rPr>
                <w:b/>
                <w:i/>
              </w:rPr>
            </w:pPr>
            <w:r w:rsidRPr="004E52B3">
              <w:rPr>
                <w:b/>
                <w:i/>
              </w:rPr>
              <w:t xml:space="preserve">FERROVIA </w:t>
            </w:r>
          </w:p>
        </w:tc>
        <w:tc>
          <w:tcPr>
            <w:tcW w:w="1643" w:type="dxa"/>
            <w:hideMark/>
          </w:tcPr>
          <w:p w:rsidR="00CC6FA3" w:rsidRPr="004E52B3" w:rsidRDefault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 xml:space="preserve">+ 23 </w:t>
            </w:r>
            <w:proofErr w:type="spellStart"/>
            <w:r w:rsidRPr="004E52B3">
              <w:rPr>
                <w:i/>
              </w:rPr>
              <w:t>gg</w:t>
            </w:r>
            <w:proofErr w:type="spellEnd"/>
            <w:r w:rsidRPr="004E52B3">
              <w:rPr>
                <w:i/>
              </w:rPr>
              <w:t xml:space="preserve"> </w:t>
            </w:r>
            <w:proofErr w:type="spellStart"/>
            <w:r w:rsidRPr="004E52B3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52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01" w:type="dxa"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  <w:hideMark/>
          </w:tcPr>
          <w:p w:rsidR="00CC6FA3" w:rsidRPr="004E52B3" w:rsidRDefault="00CC6FA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 </w:t>
            </w:r>
            <w:r w:rsidR="004E52B3" w:rsidRPr="004E52B3">
              <w:rPr>
                <w:i/>
              </w:rPr>
              <w:t>+ </w:t>
            </w:r>
          </w:p>
        </w:tc>
      </w:tr>
      <w:tr w:rsidR="004E52B3" w:rsidRPr="00CC6FA3" w:rsidTr="0072678A">
        <w:trPr>
          <w:trHeight w:val="300"/>
        </w:trPr>
        <w:tc>
          <w:tcPr>
            <w:tcW w:w="699" w:type="dxa"/>
            <w:noWrap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2433" w:type="dxa"/>
          </w:tcPr>
          <w:p w:rsidR="004E52B3" w:rsidRPr="004E52B3" w:rsidRDefault="004E52B3" w:rsidP="00CC6FA3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Fertard</w:t>
            </w:r>
            <w:proofErr w:type="spellEnd"/>
          </w:p>
        </w:tc>
        <w:tc>
          <w:tcPr>
            <w:tcW w:w="1643" w:type="dxa"/>
          </w:tcPr>
          <w:p w:rsidR="004E52B3" w:rsidRPr="00CC6FA3" w:rsidRDefault="004E52B3">
            <w:pPr>
              <w:jc w:val="center"/>
            </w:pPr>
          </w:p>
        </w:tc>
        <w:tc>
          <w:tcPr>
            <w:tcW w:w="812" w:type="dxa"/>
            <w:noWrap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952" w:type="dxa"/>
          </w:tcPr>
          <w:p w:rsidR="004E52B3" w:rsidRPr="00CC6FA3" w:rsidRDefault="004E52B3" w:rsidP="00CC6FA3">
            <w:pPr>
              <w:jc w:val="center"/>
            </w:pPr>
          </w:p>
        </w:tc>
        <w:tc>
          <w:tcPr>
            <w:tcW w:w="1097" w:type="dxa"/>
            <w:noWrap/>
          </w:tcPr>
          <w:p w:rsidR="004E52B3" w:rsidRPr="004E52B3" w:rsidRDefault="004E52B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01" w:type="dxa"/>
          </w:tcPr>
          <w:p w:rsidR="004E52B3" w:rsidRPr="004E52B3" w:rsidRDefault="004E52B3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4E52B3" w:rsidRPr="00CC6FA3" w:rsidRDefault="004E52B3" w:rsidP="00CC6FA3">
            <w:pPr>
              <w:jc w:val="center"/>
            </w:pP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5B010B" w:rsidRDefault="00CC6FA3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 </w:t>
            </w:r>
          </w:p>
        </w:tc>
        <w:tc>
          <w:tcPr>
            <w:tcW w:w="2433" w:type="dxa"/>
            <w:hideMark/>
          </w:tcPr>
          <w:p w:rsidR="00CC6FA3" w:rsidRPr="005B010B" w:rsidRDefault="00CC6FA3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 xml:space="preserve">KORDIA </w:t>
            </w:r>
          </w:p>
        </w:tc>
        <w:tc>
          <w:tcPr>
            <w:tcW w:w="1643" w:type="dxa"/>
            <w:hideMark/>
          </w:tcPr>
          <w:p w:rsidR="00CC6FA3" w:rsidRPr="005B010B" w:rsidRDefault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 xml:space="preserve"> + 24 </w:t>
            </w:r>
            <w:proofErr w:type="spellStart"/>
            <w:r w:rsidRPr="005B010B">
              <w:rPr>
                <w:b/>
                <w:i/>
              </w:rPr>
              <w:t>gg</w:t>
            </w:r>
            <w:proofErr w:type="spellEnd"/>
            <w:r w:rsidRPr="005B010B">
              <w:rPr>
                <w:b/>
                <w:i/>
              </w:rPr>
              <w:t xml:space="preserve"> </w:t>
            </w:r>
            <w:proofErr w:type="spellStart"/>
            <w:r w:rsidRPr="005B010B">
              <w:rPr>
                <w:b/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5B010B" w:rsidRDefault="00CC6FA3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+</w:t>
            </w:r>
          </w:p>
        </w:tc>
        <w:tc>
          <w:tcPr>
            <w:tcW w:w="952" w:type="dxa"/>
            <w:hideMark/>
          </w:tcPr>
          <w:p w:rsidR="00CC6FA3" w:rsidRPr="005B010B" w:rsidRDefault="00CC6FA3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5B010B" w:rsidRDefault="00CC6FA3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+</w:t>
            </w:r>
          </w:p>
        </w:tc>
        <w:tc>
          <w:tcPr>
            <w:tcW w:w="901" w:type="dxa"/>
            <w:hideMark/>
          </w:tcPr>
          <w:p w:rsidR="00CC6FA3" w:rsidRPr="005B010B" w:rsidRDefault="001414E8" w:rsidP="00CC6FA3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+</w:t>
            </w:r>
            <w:r w:rsidR="00CC6FA3" w:rsidRPr="005B010B">
              <w:rPr>
                <w:b/>
                <w:i/>
              </w:rPr>
              <w:t> </w:t>
            </w:r>
          </w:p>
        </w:tc>
        <w:tc>
          <w:tcPr>
            <w:tcW w:w="981" w:type="dxa"/>
            <w:noWrap/>
            <w:hideMark/>
          </w:tcPr>
          <w:p w:rsidR="00CC6FA3" w:rsidRPr="005B010B" w:rsidRDefault="00CC6FA3" w:rsidP="001414E8">
            <w:pPr>
              <w:jc w:val="center"/>
              <w:rPr>
                <w:b/>
                <w:i/>
              </w:rPr>
            </w:pPr>
            <w:r w:rsidRPr="005B010B">
              <w:rPr>
                <w:b/>
                <w:i/>
              </w:rPr>
              <w:t> </w:t>
            </w:r>
          </w:p>
        </w:tc>
      </w:tr>
      <w:tr w:rsidR="003C472B" w:rsidRPr="00CC6FA3" w:rsidTr="0072678A">
        <w:trPr>
          <w:trHeight w:val="300"/>
        </w:trPr>
        <w:tc>
          <w:tcPr>
            <w:tcW w:w="699" w:type="dxa"/>
            <w:noWrap/>
          </w:tcPr>
          <w:p w:rsidR="003C472B" w:rsidRPr="005B010B" w:rsidRDefault="003C472B" w:rsidP="00CC6FA3">
            <w:pPr>
              <w:jc w:val="center"/>
              <w:rPr>
                <w:i/>
              </w:rPr>
            </w:pPr>
          </w:p>
        </w:tc>
        <w:tc>
          <w:tcPr>
            <w:tcW w:w="2433" w:type="dxa"/>
          </w:tcPr>
          <w:p w:rsidR="003C472B" w:rsidRPr="005B010B" w:rsidRDefault="003C472B" w:rsidP="00CC6FA3">
            <w:pPr>
              <w:jc w:val="center"/>
              <w:rPr>
                <w:b/>
                <w:i/>
                <w:vertAlign w:val="superscript"/>
              </w:rPr>
            </w:pPr>
            <w:proofErr w:type="gramStart"/>
            <w:r w:rsidRPr="005B010B">
              <w:rPr>
                <w:b/>
                <w:i/>
              </w:rPr>
              <w:t>TAMARA</w:t>
            </w:r>
            <w:r w:rsidRPr="005B010B">
              <w:rPr>
                <w:b/>
                <w:i/>
                <w:vertAlign w:val="superscript"/>
              </w:rPr>
              <w:t>(</w:t>
            </w:r>
            <w:proofErr w:type="gramEnd"/>
            <w:r w:rsidRPr="005B010B">
              <w:rPr>
                <w:b/>
                <w:i/>
                <w:vertAlign w:val="superscript"/>
              </w:rPr>
              <w:t>S)</w:t>
            </w:r>
          </w:p>
        </w:tc>
        <w:tc>
          <w:tcPr>
            <w:tcW w:w="1643" w:type="dxa"/>
          </w:tcPr>
          <w:p w:rsidR="003C472B" w:rsidRPr="005B010B" w:rsidRDefault="003C472B">
            <w:pPr>
              <w:jc w:val="center"/>
              <w:rPr>
                <w:i/>
              </w:rPr>
            </w:pPr>
            <w:r w:rsidRPr="005B010B">
              <w:rPr>
                <w:i/>
              </w:rPr>
              <w:t xml:space="preserve">+25 </w:t>
            </w:r>
            <w:proofErr w:type="spellStart"/>
            <w:r w:rsidRPr="005B010B">
              <w:rPr>
                <w:i/>
              </w:rPr>
              <w:t>gg</w:t>
            </w:r>
            <w:proofErr w:type="spellEnd"/>
            <w:r w:rsidRPr="005B010B">
              <w:rPr>
                <w:i/>
              </w:rPr>
              <w:t xml:space="preserve"> </w:t>
            </w:r>
            <w:proofErr w:type="spellStart"/>
            <w:r w:rsidRPr="005B010B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3C472B" w:rsidRPr="005B010B" w:rsidRDefault="003C472B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</w:tcPr>
          <w:p w:rsidR="003C472B" w:rsidRPr="005B010B" w:rsidRDefault="003C472B" w:rsidP="00CC6FA3">
            <w:pPr>
              <w:jc w:val="center"/>
              <w:rPr>
                <w:i/>
              </w:rPr>
            </w:pPr>
          </w:p>
        </w:tc>
        <w:tc>
          <w:tcPr>
            <w:tcW w:w="1097" w:type="dxa"/>
            <w:noWrap/>
          </w:tcPr>
          <w:p w:rsidR="003C472B" w:rsidRPr="005B010B" w:rsidRDefault="005B010B" w:rsidP="00CC6FA3">
            <w:pPr>
              <w:jc w:val="center"/>
              <w:rPr>
                <w:i/>
              </w:rPr>
            </w:pPr>
            <w:r w:rsidRPr="005B010B">
              <w:rPr>
                <w:i/>
              </w:rPr>
              <w:t>+</w:t>
            </w:r>
          </w:p>
        </w:tc>
        <w:tc>
          <w:tcPr>
            <w:tcW w:w="901" w:type="dxa"/>
          </w:tcPr>
          <w:p w:rsidR="003C472B" w:rsidRPr="005B010B" w:rsidRDefault="003C472B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</w:tcPr>
          <w:p w:rsidR="003C472B" w:rsidRPr="005B010B" w:rsidRDefault="003C472B" w:rsidP="00CC6FA3">
            <w:pPr>
              <w:jc w:val="center"/>
              <w:rPr>
                <w:i/>
              </w:rPr>
            </w:pPr>
          </w:p>
        </w:tc>
      </w:tr>
      <w:tr w:rsidR="0072678A" w:rsidRPr="00CC6FA3" w:rsidTr="0072678A">
        <w:trPr>
          <w:trHeight w:val="300"/>
        </w:trPr>
        <w:tc>
          <w:tcPr>
            <w:tcW w:w="699" w:type="dxa"/>
            <w:noWrap/>
          </w:tcPr>
          <w:p w:rsidR="0072678A" w:rsidRPr="004E52B3" w:rsidRDefault="0072678A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lastRenderedPageBreak/>
              <w:t>CRPV</w:t>
            </w:r>
          </w:p>
        </w:tc>
        <w:tc>
          <w:tcPr>
            <w:tcW w:w="2433" w:type="dxa"/>
          </w:tcPr>
          <w:p w:rsidR="0072678A" w:rsidRPr="004E52B3" w:rsidRDefault="0072678A" w:rsidP="00CC6FA3">
            <w:pPr>
              <w:jc w:val="center"/>
              <w:rPr>
                <w:b/>
                <w:i/>
              </w:rPr>
            </w:pPr>
            <w:r w:rsidRPr="004E52B3">
              <w:rPr>
                <w:b/>
                <w:i/>
              </w:rPr>
              <w:t>Black Star</w:t>
            </w:r>
          </w:p>
        </w:tc>
        <w:tc>
          <w:tcPr>
            <w:tcW w:w="1643" w:type="dxa"/>
          </w:tcPr>
          <w:p w:rsidR="0072678A" w:rsidRPr="004E52B3" w:rsidRDefault="0072678A" w:rsidP="0072678A">
            <w:pPr>
              <w:jc w:val="center"/>
              <w:rPr>
                <w:i/>
              </w:rPr>
            </w:pPr>
            <w:r w:rsidRPr="004E52B3">
              <w:rPr>
                <w:i/>
              </w:rPr>
              <w:t xml:space="preserve">+30 </w:t>
            </w:r>
            <w:proofErr w:type="spellStart"/>
            <w:r w:rsidRPr="004E52B3">
              <w:rPr>
                <w:i/>
              </w:rPr>
              <w:t>gg</w:t>
            </w:r>
            <w:proofErr w:type="spellEnd"/>
            <w:r w:rsidRPr="004E52B3">
              <w:rPr>
                <w:i/>
              </w:rPr>
              <w:t xml:space="preserve"> </w:t>
            </w:r>
            <w:proofErr w:type="spellStart"/>
            <w:r w:rsidRPr="004E52B3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72678A" w:rsidRPr="004E52B3" w:rsidRDefault="0072678A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52" w:type="dxa"/>
          </w:tcPr>
          <w:p w:rsidR="0072678A" w:rsidRPr="004E52B3" w:rsidRDefault="0072678A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72678A" w:rsidRPr="004E52B3" w:rsidRDefault="0072678A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01" w:type="dxa"/>
          </w:tcPr>
          <w:p w:rsidR="0072678A" w:rsidRPr="004E52B3" w:rsidRDefault="0072678A" w:rsidP="00CC6FA3">
            <w:pPr>
              <w:jc w:val="center"/>
              <w:rPr>
                <w:i/>
              </w:rPr>
            </w:pPr>
            <w:r w:rsidRPr="004E52B3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72678A" w:rsidRPr="00CC6FA3" w:rsidRDefault="0072678A" w:rsidP="00CC6FA3">
            <w:pPr>
              <w:jc w:val="center"/>
            </w:pPr>
          </w:p>
        </w:tc>
      </w:tr>
      <w:tr w:rsidR="00296A70" w:rsidRPr="00CC6FA3" w:rsidTr="0072678A">
        <w:trPr>
          <w:trHeight w:val="300"/>
        </w:trPr>
        <w:tc>
          <w:tcPr>
            <w:tcW w:w="699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2433" w:type="dxa"/>
          </w:tcPr>
          <w:p w:rsidR="00296A70" w:rsidRPr="001414E8" w:rsidRDefault="00296A70" w:rsidP="00CC6FA3">
            <w:pPr>
              <w:jc w:val="center"/>
              <w:rPr>
                <w:b/>
                <w:i/>
              </w:rPr>
            </w:pPr>
            <w:proofErr w:type="spellStart"/>
            <w:r w:rsidRPr="001414E8">
              <w:rPr>
                <w:b/>
                <w:i/>
              </w:rPr>
              <w:t>Lapins</w:t>
            </w:r>
            <w:proofErr w:type="spellEnd"/>
          </w:p>
        </w:tc>
        <w:tc>
          <w:tcPr>
            <w:tcW w:w="1643" w:type="dxa"/>
          </w:tcPr>
          <w:p w:rsidR="00296A70" w:rsidRPr="001414E8" w:rsidRDefault="00296A70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+25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noWrap/>
          </w:tcPr>
          <w:p w:rsidR="00296A70" w:rsidRPr="001414E8" w:rsidRDefault="001414E8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ROYAL HELEN - </w:t>
            </w:r>
            <w:proofErr w:type="spellStart"/>
            <w:r w:rsidRPr="001414E8">
              <w:rPr>
                <w:b/>
                <w:i/>
              </w:rPr>
              <w:t>cov</w:t>
            </w:r>
            <w:proofErr w:type="spellEnd"/>
            <w:r w:rsidRPr="001414E8">
              <w:rPr>
                <w:b/>
                <w:i/>
              </w:rPr>
              <w:t xml:space="preserve"> @ ***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+ 28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noWrap/>
            <w:hideMark/>
          </w:tcPr>
          <w:p w:rsidR="00CC6FA3" w:rsidRPr="001414E8" w:rsidRDefault="001414E8" w:rsidP="00CC6FA3">
            <w:pPr>
              <w:jc w:val="center"/>
              <w:rPr>
                <w:i/>
              </w:rPr>
            </w:pPr>
            <w:r>
              <w:rPr>
                <w:i/>
              </w:rPr>
              <w:t>+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IPS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>SKEENA @ **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+ 30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  <w:tc>
          <w:tcPr>
            <w:tcW w:w="901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CC6FA3" w:rsidRPr="00CC6FA3" w:rsidTr="0072678A">
        <w:trPr>
          <w:trHeight w:val="300"/>
        </w:trPr>
        <w:tc>
          <w:tcPr>
            <w:tcW w:w="699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  <w:tc>
          <w:tcPr>
            <w:tcW w:w="2433" w:type="dxa"/>
            <w:hideMark/>
          </w:tcPr>
          <w:p w:rsidR="00CC6FA3" w:rsidRPr="001414E8" w:rsidRDefault="00CC6FA3" w:rsidP="00CC6FA3">
            <w:pPr>
              <w:jc w:val="center"/>
              <w:rPr>
                <w:b/>
                <w:i/>
              </w:rPr>
            </w:pPr>
            <w:r w:rsidRPr="001414E8">
              <w:rPr>
                <w:b/>
                <w:i/>
              </w:rPr>
              <w:t xml:space="preserve">REGINA </w:t>
            </w:r>
          </w:p>
        </w:tc>
        <w:tc>
          <w:tcPr>
            <w:tcW w:w="1643" w:type="dxa"/>
            <w:hideMark/>
          </w:tcPr>
          <w:p w:rsidR="00CC6FA3" w:rsidRPr="001414E8" w:rsidRDefault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+ 30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52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  <w:hideMark/>
          </w:tcPr>
          <w:p w:rsidR="00CC6FA3" w:rsidRPr="001414E8" w:rsidRDefault="00CC6FA3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  <w:r w:rsidR="00464ECD" w:rsidRPr="001414E8">
              <w:rPr>
                <w:i/>
              </w:rPr>
              <w:t>+</w:t>
            </w:r>
          </w:p>
        </w:tc>
        <w:tc>
          <w:tcPr>
            <w:tcW w:w="981" w:type="dxa"/>
            <w:noWrap/>
            <w:hideMark/>
          </w:tcPr>
          <w:p w:rsidR="00CC6FA3" w:rsidRPr="001414E8" w:rsidRDefault="00CC6FA3" w:rsidP="001414E8">
            <w:pPr>
              <w:jc w:val="center"/>
              <w:rPr>
                <w:i/>
              </w:rPr>
            </w:pPr>
            <w:r w:rsidRPr="001414E8">
              <w:rPr>
                <w:i/>
              </w:rPr>
              <w:t> </w:t>
            </w:r>
          </w:p>
        </w:tc>
      </w:tr>
      <w:tr w:rsidR="00296A70" w:rsidRPr="00CC6FA3" w:rsidTr="0072678A">
        <w:trPr>
          <w:trHeight w:val="300"/>
        </w:trPr>
        <w:tc>
          <w:tcPr>
            <w:tcW w:w="699" w:type="dxa"/>
            <w:noWrap/>
          </w:tcPr>
          <w:p w:rsidR="00296A70" w:rsidRPr="00CC6FA3" w:rsidRDefault="00296A70" w:rsidP="00CC6FA3">
            <w:pPr>
              <w:jc w:val="center"/>
            </w:pPr>
          </w:p>
        </w:tc>
        <w:tc>
          <w:tcPr>
            <w:tcW w:w="2433" w:type="dxa"/>
          </w:tcPr>
          <w:p w:rsidR="00296A70" w:rsidRPr="001414E8" w:rsidRDefault="00296A70" w:rsidP="00CC6FA3">
            <w:pPr>
              <w:jc w:val="center"/>
              <w:rPr>
                <w:b/>
                <w:i/>
                <w:vertAlign w:val="superscript"/>
              </w:rPr>
            </w:pPr>
            <w:proofErr w:type="spellStart"/>
            <w:r w:rsidRPr="001414E8">
              <w:rPr>
                <w:b/>
                <w:i/>
              </w:rPr>
              <w:t>Irena</w:t>
            </w:r>
            <w:r w:rsidRPr="001414E8">
              <w:rPr>
                <w:b/>
                <w:i/>
                <w:vertAlign w:val="superscript"/>
              </w:rPr>
              <w:t>R</w:t>
            </w:r>
            <w:proofErr w:type="spellEnd"/>
          </w:p>
        </w:tc>
        <w:tc>
          <w:tcPr>
            <w:tcW w:w="1643" w:type="dxa"/>
          </w:tcPr>
          <w:p w:rsidR="00296A70" w:rsidRPr="001414E8" w:rsidRDefault="00296A70">
            <w:pPr>
              <w:jc w:val="center"/>
              <w:rPr>
                <w:i/>
              </w:rPr>
            </w:pPr>
            <w:r w:rsidRPr="001414E8">
              <w:rPr>
                <w:i/>
              </w:rPr>
              <w:t xml:space="preserve">+ 30 </w:t>
            </w:r>
            <w:proofErr w:type="spellStart"/>
            <w:r w:rsidRPr="001414E8">
              <w:rPr>
                <w:i/>
              </w:rPr>
              <w:t>gg</w:t>
            </w:r>
            <w:proofErr w:type="spellEnd"/>
            <w:r w:rsidRPr="001414E8">
              <w:rPr>
                <w:i/>
              </w:rPr>
              <w:t xml:space="preserve"> </w:t>
            </w:r>
            <w:proofErr w:type="spellStart"/>
            <w:r w:rsidRPr="001414E8">
              <w:rPr>
                <w:i/>
              </w:rPr>
              <w:t>Burlat</w:t>
            </w:r>
            <w:proofErr w:type="spellEnd"/>
          </w:p>
        </w:tc>
        <w:tc>
          <w:tcPr>
            <w:tcW w:w="812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952" w:type="dxa"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1097" w:type="dxa"/>
            <w:noWrap/>
          </w:tcPr>
          <w:p w:rsidR="00296A70" w:rsidRPr="001414E8" w:rsidRDefault="001414E8" w:rsidP="00CC6FA3">
            <w:pPr>
              <w:jc w:val="center"/>
              <w:rPr>
                <w:i/>
              </w:rPr>
            </w:pPr>
            <w:r w:rsidRPr="001414E8">
              <w:rPr>
                <w:i/>
              </w:rPr>
              <w:t>+</w:t>
            </w:r>
          </w:p>
        </w:tc>
        <w:tc>
          <w:tcPr>
            <w:tcW w:w="901" w:type="dxa"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  <w:tc>
          <w:tcPr>
            <w:tcW w:w="981" w:type="dxa"/>
            <w:noWrap/>
          </w:tcPr>
          <w:p w:rsidR="00296A70" w:rsidRPr="001414E8" w:rsidRDefault="00296A70" w:rsidP="00CC6FA3">
            <w:pPr>
              <w:jc w:val="center"/>
              <w:rPr>
                <w:i/>
              </w:rPr>
            </w:pPr>
          </w:p>
        </w:tc>
      </w:tr>
    </w:tbl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0"/>
      </w:tblGrid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u w:val="single"/>
                <w:lang w:eastAsia="hu-HU"/>
              </w:rPr>
            </w:pPr>
            <w:proofErr w:type="gramStart"/>
            <w:r w:rsidRPr="00E82D28">
              <w:rPr>
                <w:rFonts w:ascii="Calibri" w:eastAsia="Times New Roman" w:hAnsi="Calibri" w:cs="Calibri"/>
                <w:b/>
                <w:color w:val="000000"/>
                <w:u w:val="single"/>
                <w:lang w:eastAsia="hu-HU"/>
              </w:rPr>
              <w:t>Jel magyarázat</w:t>
            </w:r>
            <w:proofErr w:type="gramEnd"/>
            <w:r w:rsidRPr="00E82D28">
              <w:rPr>
                <w:rFonts w:ascii="Calibri" w:eastAsia="Times New Roman" w:hAnsi="Calibri" w:cs="Calibri"/>
                <w:b/>
                <w:color w:val="000000"/>
                <w:u w:val="single"/>
                <w:lang w:eastAsia="hu-HU"/>
              </w:rPr>
              <w:t>: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@ </w:t>
            </w:r>
            <w:proofErr w:type="spellStart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öntermékeny</w:t>
            </w:r>
            <w:proofErr w:type="spellEnd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fajta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* </w:t>
            </w:r>
            <w:proofErr w:type="spellStart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Royalty</w:t>
            </w:r>
            <w:proofErr w:type="spellEnd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€ 4.000,00/ha 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** </w:t>
            </w:r>
            <w:proofErr w:type="spellStart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Royalty</w:t>
            </w:r>
            <w:proofErr w:type="spellEnd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€ 2.500,00/ha 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*** + € 3,00/oltvány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# + € 2,50/oltvány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§ + € 2,00/oltvány</w:t>
            </w:r>
          </w:p>
        </w:tc>
      </w:tr>
      <w:tr w:rsidR="00E82D28" w:rsidRPr="00E82D28" w:rsidTr="00826A42">
        <w:trPr>
          <w:trHeight w:val="30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D28" w:rsidRPr="00E82D28" w:rsidRDefault="00E82D28" w:rsidP="00E82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*** </w:t>
            </w:r>
            <w:proofErr w:type="spellStart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>Royalty</w:t>
            </w:r>
            <w:proofErr w:type="spellEnd"/>
            <w:r w:rsidRPr="00E82D2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€ 3.000,00/ha</w:t>
            </w:r>
          </w:p>
        </w:tc>
      </w:tr>
    </w:tbl>
    <w:p w:rsidR="00E82D28" w:rsidRDefault="00E82D28" w:rsidP="00BB064B">
      <w:pPr>
        <w:pStyle w:val="Nincstrkz"/>
        <w:rPr>
          <w:rFonts w:ascii="Arial" w:hAnsi="Arial" w:cs="Arial"/>
          <w:b/>
          <w:sz w:val="20"/>
          <w:szCs w:val="20"/>
        </w:rPr>
      </w:pPr>
    </w:p>
    <w:p w:rsidR="00E82D28" w:rsidRPr="00E82D28" w:rsidRDefault="00E82D28" w:rsidP="00BB064B">
      <w:pPr>
        <w:pStyle w:val="Nincstrkz"/>
        <w:rPr>
          <w:rFonts w:ascii="Arial" w:hAnsi="Arial" w:cs="Arial"/>
          <w:b/>
          <w:u w:val="single"/>
        </w:rPr>
      </w:pPr>
      <w:r w:rsidRPr="00E82D28">
        <w:rPr>
          <w:rFonts w:ascii="Arial" w:hAnsi="Arial" w:cs="Arial"/>
          <w:b/>
          <w:u w:val="single"/>
        </w:rPr>
        <w:t xml:space="preserve">Fajtaleírások: </w:t>
      </w:r>
    </w:p>
    <w:p w:rsidR="00E82D28" w:rsidRPr="00E82D28" w:rsidRDefault="00E82D28" w:rsidP="00E82D2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/>
          <w:lang w:eastAsia="hu-HU"/>
        </w:rPr>
      </w:pPr>
      <w:r w:rsidRPr="00E82D28">
        <w:rPr>
          <w:rFonts w:ascii="Arial" w:eastAsia="Times New Roman" w:hAnsi="Arial" w:cs="Arial"/>
          <w:b/>
          <w:i/>
          <w:lang w:eastAsia="hu-HU"/>
        </w:rPr>
        <w:t>Az előző években már importált fajtákat kiemeltem félkövér, döntött betűkkel. Ezeknek a fajtáknak készítettem el a rövid fajtaleírását.</w:t>
      </w:r>
    </w:p>
    <w:p w:rsidR="00E82D28" w:rsidRDefault="00E82D28" w:rsidP="00BB064B">
      <w:pPr>
        <w:pStyle w:val="Nincstrkz"/>
        <w:rPr>
          <w:rFonts w:ascii="Arial" w:hAnsi="Arial" w:cs="Arial"/>
          <w:b/>
          <w:sz w:val="20"/>
          <w:szCs w:val="20"/>
        </w:rPr>
      </w:pPr>
    </w:p>
    <w:p w:rsidR="0072678A" w:rsidRPr="0072678A" w:rsidRDefault="0072678A" w:rsidP="00BB064B">
      <w:pPr>
        <w:pStyle w:val="Nincstrkz"/>
        <w:rPr>
          <w:rFonts w:ascii="Arial" w:hAnsi="Arial" w:cs="Arial"/>
          <w:sz w:val="20"/>
          <w:szCs w:val="20"/>
        </w:rPr>
      </w:pPr>
      <w:r w:rsidRPr="0072678A">
        <w:rPr>
          <w:rFonts w:ascii="Arial" w:hAnsi="Arial" w:cs="Arial"/>
          <w:b/>
          <w:sz w:val="20"/>
          <w:szCs w:val="20"/>
          <w:u w:val="single"/>
        </w:rPr>
        <w:t xml:space="preserve">SMS-280 </w:t>
      </w:r>
      <w:r w:rsidRPr="0072678A">
        <w:rPr>
          <w:rFonts w:ascii="Arial" w:hAnsi="Arial" w:cs="Arial"/>
          <w:sz w:val="20"/>
          <w:szCs w:val="20"/>
        </w:rPr>
        <w:t xml:space="preserve">Nemesítő: COT International (F), védett fajta, csak meghatározott mennyiségben telepíthető! Fája közepes növekedési erélyű, félig terülő habitusú. Virágzása korai, nem </w:t>
      </w:r>
      <w:proofErr w:type="spellStart"/>
      <w:r w:rsidRPr="0072678A">
        <w:rPr>
          <w:rFonts w:ascii="Arial" w:hAnsi="Arial" w:cs="Arial"/>
          <w:sz w:val="20"/>
          <w:szCs w:val="20"/>
        </w:rPr>
        <w:t>öntermékeny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. Jó porzói a </w:t>
      </w:r>
      <w:proofErr w:type="spellStart"/>
      <w:r w:rsidRPr="0072678A">
        <w:rPr>
          <w:rFonts w:ascii="Arial" w:hAnsi="Arial" w:cs="Arial"/>
          <w:sz w:val="20"/>
          <w:szCs w:val="20"/>
        </w:rPr>
        <w:t>Nimba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és a </w:t>
      </w:r>
      <w:proofErr w:type="spellStart"/>
      <w:r w:rsidRPr="0072678A">
        <w:rPr>
          <w:rFonts w:ascii="Arial" w:hAnsi="Arial" w:cs="Arial"/>
          <w:sz w:val="20"/>
          <w:szCs w:val="20"/>
        </w:rPr>
        <w:t>Pacific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Red. Érése nagyon korai, kb. a </w:t>
      </w:r>
      <w:proofErr w:type="spellStart"/>
      <w:r w:rsidRPr="0072678A">
        <w:rPr>
          <w:rFonts w:ascii="Arial" w:hAnsi="Arial" w:cs="Arial"/>
          <w:sz w:val="20"/>
          <w:szCs w:val="20"/>
        </w:rPr>
        <w:t>Bigarreau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678A">
        <w:rPr>
          <w:rFonts w:ascii="Arial" w:hAnsi="Arial" w:cs="Arial"/>
          <w:sz w:val="20"/>
          <w:szCs w:val="20"/>
        </w:rPr>
        <w:t>Burlat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előtt 10 nappal érik. Gyümölcse közepes méretű (26-28 mm), szív alakú, repedés ellenállósága jó. Íze, az érési idejéhez képest elég jó, 12-14</w:t>
      </w:r>
      <w:r w:rsidRPr="0072678A">
        <w:rPr>
          <w:rFonts w:ascii="Arial" w:hAnsi="Arial" w:cs="Arial"/>
          <w:sz w:val="20"/>
          <w:szCs w:val="20"/>
          <w:vertAlign w:val="superscript"/>
        </w:rPr>
        <w:t>o</w:t>
      </w:r>
      <w:r w:rsidRPr="0072678A">
        <w:rPr>
          <w:rFonts w:ascii="Arial" w:hAnsi="Arial" w:cs="Arial"/>
          <w:sz w:val="20"/>
          <w:szCs w:val="20"/>
        </w:rPr>
        <w:t>Brix.</w:t>
      </w:r>
    </w:p>
    <w:p w:rsidR="00957201" w:rsidRPr="00957201" w:rsidRDefault="00957201" w:rsidP="00BB064B">
      <w:pPr>
        <w:pStyle w:val="Nincstrkz"/>
        <w:rPr>
          <w:rFonts w:ascii="Arial" w:hAnsi="Arial" w:cs="Arial"/>
          <w:sz w:val="20"/>
          <w:szCs w:val="20"/>
        </w:rPr>
      </w:pP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 wp14:anchorId="088CCE2D" wp14:editId="1CCE4A60">
            <wp:extent cx="3360000" cy="2520000"/>
            <wp:effectExtent l="0" t="0" r="0" b="0"/>
            <wp:docPr id="10" name="Kép 10" descr="C:\Users\pales\OneDrive\Képek\2018. június\Olaszország\Gorgo Zanzi Vivai bemutatója\Nimba (Cot International)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18. június\Olaszország\Gorgo Zanzi Vivai bemutatója\Nimba (Cot International) 1. 2018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  <w:b/>
          <w:vertAlign w:val="superscript"/>
        </w:rPr>
      </w:pPr>
      <w:proofErr w:type="spellStart"/>
      <w:r w:rsidRPr="00620C4A">
        <w:rPr>
          <w:rFonts w:ascii="Arial" w:hAnsi="Arial" w:cs="Arial"/>
          <w:b/>
        </w:rPr>
        <w:t>Nimba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510C80" w:rsidRPr="00365D68" w:rsidRDefault="00510C80" w:rsidP="00510C80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365D68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365D68">
        <w:rPr>
          <w:rFonts w:ascii="Arial" w:hAnsi="Arial" w:cs="Arial"/>
          <w:sz w:val="20"/>
          <w:szCs w:val="20"/>
        </w:rPr>
        <w:t>Palesits</w:t>
      </w:r>
      <w:proofErr w:type="spellEnd"/>
      <w:r w:rsidRPr="00365D68">
        <w:rPr>
          <w:rFonts w:ascii="Arial" w:hAnsi="Arial" w:cs="Arial"/>
          <w:sz w:val="20"/>
          <w:szCs w:val="20"/>
        </w:rPr>
        <w:t xml:space="preserve"> Zsolt)</w:t>
      </w: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7B6A79" w:rsidRDefault="007B6A79" w:rsidP="00725B4B">
      <w:pPr>
        <w:pStyle w:val="Nincstrkz"/>
        <w:rPr>
          <w:rFonts w:ascii="Arial" w:hAnsi="Arial" w:cs="Arial"/>
          <w:b/>
          <w:sz w:val="20"/>
          <w:szCs w:val="20"/>
        </w:rPr>
      </w:pPr>
    </w:p>
    <w:p w:rsidR="00725B4B" w:rsidRPr="00957201" w:rsidRDefault="00725B4B" w:rsidP="00725B4B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 w:rsidRPr="00957201">
        <w:rPr>
          <w:rFonts w:ascii="Arial" w:hAnsi="Arial" w:cs="Arial"/>
          <w:b/>
          <w:sz w:val="20"/>
          <w:szCs w:val="20"/>
        </w:rPr>
        <w:lastRenderedPageBreak/>
        <w:t>Nimba</w:t>
      </w:r>
      <w:r w:rsidRPr="00957201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Pr="00957201">
        <w:rPr>
          <w:rFonts w:ascii="Arial" w:hAnsi="Arial" w:cs="Arial"/>
          <w:sz w:val="20"/>
          <w:szCs w:val="20"/>
        </w:rPr>
        <w:t xml:space="preserve"> Nemesítő: COT International (I).</w:t>
      </w:r>
    </w:p>
    <w:p w:rsidR="00725B4B" w:rsidRDefault="00725B4B" w:rsidP="00725B4B">
      <w:pPr>
        <w:pStyle w:val="Nincstrkz"/>
        <w:rPr>
          <w:rFonts w:ascii="Arial" w:hAnsi="Arial" w:cs="Arial"/>
          <w:sz w:val="20"/>
          <w:szCs w:val="20"/>
        </w:rPr>
      </w:pPr>
      <w:r w:rsidRPr="00957201">
        <w:rPr>
          <w:rFonts w:ascii="Arial" w:hAnsi="Arial" w:cs="Arial"/>
          <w:sz w:val="20"/>
          <w:szCs w:val="20"/>
        </w:rPr>
        <w:t xml:space="preserve">Fája középerős növekedésű, szétterülő koronával. Nem </w:t>
      </w:r>
      <w:proofErr w:type="spellStart"/>
      <w:r w:rsidRPr="00957201">
        <w:rPr>
          <w:rFonts w:ascii="Arial" w:hAnsi="Arial" w:cs="Arial"/>
          <w:sz w:val="20"/>
          <w:szCs w:val="20"/>
        </w:rPr>
        <w:t>öntermékeny</w:t>
      </w:r>
      <w:proofErr w:type="spellEnd"/>
      <w:r w:rsidRPr="00957201">
        <w:rPr>
          <w:rFonts w:ascii="Arial" w:hAnsi="Arial" w:cs="Arial"/>
          <w:sz w:val="20"/>
          <w:szCs w:val="20"/>
        </w:rPr>
        <w:t xml:space="preserve">, pollenadója a Red </w:t>
      </w:r>
      <w:proofErr w:type="spellStart"/>
      <w:r w:rsidRPr="00957201">
        <w:rPr>
          <w:rFonts w:ascii="Arial" w:hAnsi="Arial" w:cs="Arial"/>
          <w:sz w:val="20"/>
          <w:szCs w:val="20"/>
        </w:rPr>
        <w:t>Pacific</w:t>
      </w:r>
      <w:r w:rsidRPr="00957201">
        <w:rPr>
          <w:rFonts w:ascii="Arial" w:hAnsi="Arial" w:cs="Arial"/>
          <w:sz w:val="20"/>
          <w:szCs w:val="20"/>
          <w:vertAlign w:val="superscript"/>
        </w:rPr>
        <w:t>R</w:t>
      </w:r>
      <w:proofErr w:type="spellEnd"/>
      <w:r w:rsidRPr="00957201">
        <w:rPr>
          <w:rFonts w:ascii="Arial" w:hAnsi="Arial" w:cs="Arial"/>
          <w:sz w:val="20"/>
          <w:szCs w:val="20"/>
        </w:rPr>
        <w:t xml:space="preserve">. Érési ideje extra korai, a </w:t>
      </w:r>
      <w:proofErr w:type="spellStart"/>
      <w:r w:rsidRPr="00957201">
        <w:rPr>
          <w:rFonts w:ascii="Arial" w:hAnsi="Arial" w:cs="Arial"/>
          <w:sz w:val="20"/>
          <w:szCs w:val="20"/>
        </w:rPr>
        <w:t>Bigarreau</w:t>
      </w:r>
      <w:proofErr w:type="spellEnd"/>
      <w:r w:rsidRPr="0095720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57201">
        <w:rPr>
          <w:rFonts w:ascii="Arial" w:hAnsi="Arial" w:cs="Arial"/>
          <w:sz w:val="20"/>
          <w:szCs w:val="20"/>
        </w:rPr>
        <w:t>Burlat</w:t>
      </w:r>
      <w:proofErr w:type="spellEnd"/>
      <w:r w:rsidRPr="00957201">
        <w:rPr>
          <w:rFonts w:ascii="Arial" w:hAnsi="Arial" w:cs="Arial"/>
          <w:sz w:val="20"/>
          <w:szCs w:val="20"/>
        </w:rPr>
        <w:t xml:space="preserve"> előtt 5 nappal érik. Gyümölcse nagyon nagy, sötétpiros, csillogó. Repedés ellenállósága kiváló. Íze édes (16</w:t>
      </w:r>
      <w:r w:rsidRPr="00957201">
        <w:rPr>
          <w:rFonts w:ascii="Arial" w:hAnsi="Arial" w:cs="Arial"/>
          <w:sz w:val="20"/>
          <w:szCs w:val="20"/>
          <w:vertAlign w:val="superscript"/>
        </w:rPr>
        <w:t xml:space="preserve">O </w:t>
      </w:r>
      <w:proofErr w:type="spellStart"/>
      <w:r w:rsidRPr="00957201">
        <w:rPr>
          <w:rFonts w:ascii="Arial" w:hAnsi="Arial" w:cs="Arial"/>
          <w:sz w:val="20"/>
          <w:szCs w:val="20"/>
        </w:rPr>
        <w:t>Brix</w:t>
      </w:r>
      <w:proofErr w:type="spellEnd"/>
      <w:r w:rsidRPr="00957201">
        <w:rPr>
          <w:rFonts w:ascii="Arial" w:hAnsi="Arial" w:cs="Arial"/>
          <w:sz w:val="20"/>
          <w:szCs w:val="20"/>
        </w:rPr>
        <w:t>), kellemesen aromás. Húsa kemény.</w:t>
      </w:r>
    </w:p>
    <w:p w:rsidR="00725B4B" w:rsidRDefault="00725B4B" w:rsidP="00725B4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FC003B" w:rsidRDefault="00FC003B" w:rsidP="00FC00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Royal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Tioga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Nemesítő az IPS (F).</w:t>
      </w:r>
    </w:p>
    <w:p w:rsidR="00FC003B" w:rsidRDefault="00FC003B" w:rsidP="00FC00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Fája jó növekedési erélyű, bőtermő. Érési ideje korai,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Bigarreau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Burlat-tal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azonos, vagy korábbi. Gyönyörű megjelenésű, csillogó piros színű fajta. Kemény húsú, nagyon jó íz</w:t>
      </w:r>
      <w:r w:rsidR="00C446C2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hu-HU"/>
        </w:rPr>
        <w:t>világgal rendelkezik.</w:t>
      </w:r>
    </w:p>
    <w:p w:rsidR="00FC003B" w:rsidRDefault="00FC003B" w:rsidP="00FC00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FC003B" w:rsidRPr="00FC003B" w:rsidRDefault="00FC003B" w:rsidP="00FC00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 wp14:anchorId="7E4BCA03" wp14:editId="3C91E328">
            <wp:extent cx="3360000" cy="2520000"/>
            <wp:effectExtent l="953" t="0" r="0" b="0"/>
            <wp:docPr id="12" name="Kép 12" descr="C:\Users\pales\OneDrive\Képek\2018. június\Olaszország\Gorgo Zanzi Vivai bemutatója\Royal Tioga 20180612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s\OneDrive\Képek\2018. június\Olaszország\Gorgo Zanzi Vivai bemutatója\Royal Tioga 20180612_10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Royal </w:t>
      </w:r>
      <w:proofErr w:type="spellStart"/>
      <w:r>
        <w:rPr>
          <w:rFonts w:ascii="Arial" w:hAnsi="Arial" w:cs="Arial"/>
          <w:b/>
        </w:rPr>
        <w:t>Tioga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510C80" w:rsidRPr="00365D68" w:rsidRDefault="00510C80" w:rsidP="00510C80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365D68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365D68">
        <w:rPr>
          <w:rFonts w:ascii="Arial" w:hAnsi="Arial" w:cs="Arial"/>
          <w:sz w:val="20"/>
          <w:szCs w:val="20"/>
        </w:rPr>
        <w:t>Palesits</w:t>
      </w:r>
      <w:proofErr w:type="spellEnd"/>
      <w:r w:rsidRPr="00365D68">
        <w:rPr>
          <w:rFonts w:ascii="Arial" w:hAnsi="Arial" w:cs="Arial"/>
          <w:sz w:val="20"/>
          <w:szCs w:val="20"/>
        </w:rPr>
        <w:t xml:space="preserve"> Zsolt)</w:t>
      </w:r>
    </w:p>
    <w:p w:rsidR="00510C80" w:rsidRDefault="00510C80" w:rsidP="00510C80">
      <w:pPr>
        <w:pStyle w:val="Nincstrkz"/>
        <w:jc w:val="center"/>
        <w:rPr>
          <w:rFonts w:ascii="Arial" w:hAnsi="Arial" w:cs="Arial"/>
        </w:rPr>
      </w:pPr>
    </w:p>
    <w:p w:rsidR="00826A42" w:rsidRPr="00957201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957201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Red </w:t>
      </w:r>
      <w:proofErr w:type="spellStart"/>
      <w:r w:rsidRPr="00957201">
        <w:rPr>
          <w:rFonts w:ascii="Arial" w:eastAsia="Times New Roman" w:hAnsi="Arial" w:cs="Arial"/>
          <w:b/>
          <w:sz w:val="20"/>
          <w:szCs w:val="20"/>
          <w:lang w:eastAsia="hu-HU"/>
        </w:rPr>
        <w:t>Pacific</w:t>
      </w:r>
      <w:r w:rsidRPr="00957201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826A42" w:rsidRPr="00162790" w:rsidRDefault="00826A42" w:rsidP="00826A42">
      <w:pPr>
        <w:pStyle w:val="Nincstrkz"/>
        <w:rPr>
          <w:rFonts w:ascii="Arial" w:hAnsi="Arial" w:cs="Arial"/>
          <w:sz w:val="20"/>
          <w:szCs w:val="20"/>
        </w:rPr>
      </w:pPr>
      <w:r w:rsidRPr="000A7E0B">
        <w:rPr>
          <w:rFonts w:ascii="Arial" w:eastAsia="Times New Roman" w:hAnsi="Arial" w:cs="Arial"/>
          <w:sz w:val="20"/>
          <w:szCs w:val="20"/>
          <w:lang w:eastAsia="hu-HU"/>
        </w:rPr>
        <w:t xml:space="preserve">A </w:t>
      </w:r>
      <w:proofErr w:type="spellStart"/>
      <w:r w:rsidRPr="000A7E0B">
        <w:rPr>
          <w:rFonts w:ascii="Arial" w:eastAsia="Times New Roman" w:hAnsi="Arial" w:cs="Arial"/>
          <w:sz w:val="20"/>
          <w:szCs w:val="20"/>
          <w:lang w:eastAsia="hu-HU"/>
        </w:rPr>
        <w:t>Cot</w:t>
      </w:r>
      <w:proofErr w:type="spellEnd"/>
      <w:r w:rsidRPr="000A7E0B">
        <w:rPr>
          <w:rFonts w:ascii="Arial" w:eastAsia="Times New Roman" w:hAnsi="Arial" w:cs="Arial"/>
          <w:sz w:val="20"/>
          <w:szCs w:val="20"/>
          <w:lang w:eastAsia="hu-HU"/>
        </w:rPr>
        <w:t xml:space="preserve"> International a fajta licence tulajdonosa. 28-30 mm nagyságú, intenzív piros színű fajta újdonság, mely kitűnik a korai fajták közül nagy cukortartalmával (18</w:t>
      </w:r>
      <w:r w:rsidRPr="000A7E0B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o</w:t>
      </w:r>
      <w:r w:rsidRPr="000A7E0B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0A7E0B">
        <w:rPr>
          <w:rFonts w:ascii="Arial" w:eastAsia="Times New Roman" w:hAnsi="Arial" w:cs="Arial"/>
          <w:sz w:val="20"/>
          <w:szCs w:val="20"/>
          <w:lang w:eastAsia="hu-HU"/>
        </w:rPr>
        <w:t>Brix</w:t>
      </w:r>
      <w:proofErr w:type="spellEnd"/>
      <w:r w:rsidRPr="000A7E0B">
        <w:rPr>
          <w:rFonts w:ascii="Arial" w:eastAsia="Times New Roman" w:hAnsi="Arial" w:cs="Arial"/>
          <w:sz w:val="20"/>
          <w:szCs w:val="20"/>
          <w:lang w:eastAsia="hu-HU"/>
        </w:rPr>
        <w:t xml:space="preserve">). </w:t>
      </w:r>
      <w:proofErr w:type="spellStart"/>
      <w:r w:rsidRPr="000A7E0B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0A7E0B">
        <w:rPr>
          <w:rFonts w:ascii="Arial" w:eastAsia="Times New Roman" w:hAnsi="Arial" w:cs="Arial"/>
          <w:sz w:val="20"/>
          <w:szCs w:val="20"/>
          <w:lang w:eastAsia="hu-HU"/>
        </w:rPr>
        <w:t>.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162790">
        <w:rPr>
          <w:rFonts w:ascii="Arial" w:hAnsi="Arial" w:cs="Arial"/>
          <w:sz w:val="20"/>
          <w:szCs w:val="20"/>
        </w:rPr>
        <w:t>Kontinentális klímán még vizsgálni kell a fajtát!</w:t>
      </w:r>
    </w:p>
    <w:p w:rsidR="00826A42" w:rsidRDefault="00826A42" w:rsidP="00826A42">
      <w:pPr>
        <w:pStyle w:val="Nincstrkz"/>
        <w:rPr>
          <w:rFonts w:ascii="Arial" w:hAnsi="Arial" w:cs="Arial"/>
        </w:rPr>
      </w:pPr>
    </w:p>
    <w:p w:rsidR="00510C80" w:rsidRDefault="00510C80" w:rsidP="00826A42">
      <w:pPr>
        <w:pStyle w:val="Nincstrkz"/>
        <w:rPr>
          <w:rFonts w:ascii="Arial" w:hAnsi="Arial" w:cs="Arial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73CD4E17" wp14:editId="2639C543">
            <wp:extent cx="3360000" cy="2520000"/>
            <wp:effectExtent l="0" t="0" r="0" b="0"/>
            <wp:docPr id="13" name="Kép 13" descr="C:\Users\pales\OneDrive\Képek\2018. június\Olaszország\Gorgo Zanzi Vivai bemutatója\Pacific Red (Cot International)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18. június\Olaszország\Gorgo Zanzi Vivai bemutatója\Pacific Red (Cot International) 2018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0" w:rsidRDefault="00510C80" w:rsidP="00510C80">
      <w:pPr>
        <w:pStyle w:val="Nincstrkz"/>
        <w:jc w:val="center"/>
        <w:rPr>
          <w:rFonts w:ascii="Arial" w:hAnsi="Arial" w:cs="Arial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Red </w:t>
      </w:r>
      <w:proofErr w:type="spellStart"/>
      <w:r>
        <w:rPr>
          <w:rFonts w:ascii="Arial" w:hAnsi="Arial" w:cs="Arial"/>
          <w:b/>
        </w:rPr>
        <w:t>Pacific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510C80" w:rsidRPr="00365D68" w:rsidRDefault="00510C80" w:rsidP="00510C80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365D68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365D68">
        <w:rPr>
          <w:rFonts w:ascii="Arial" w:hAnsi="Arial" w:cs="Arial"/>
          <w:sz w:val="20"/>
          <w:szCs w:val="20"/>
        </w:rPr>
        <w:t>Palesits</w:t>
      </w:r>
      <w:proofErr w:type="spellEnd"/>
      <w:r w:rsidRPr="00365D68">
        <w:rPr>
          <w:rFonts w:ascii="Arial" w:hAnsi="Arial" w:cs="Arial"/>
          <w:sz w:val="20"/>
          <w:szCs w:val="20"/>
        </w:rPr>
        <w:t xml:space="preserve"> Zsolt)</w:t>
      </w:r>
    </w:p>
    <w:p w:rsidR="007B6A79" w:rsidRPr="007B6A79" w:rsidRDefault="007B6A79" w:rsidP="007B6A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>
        <w:rPr>
          <w:rFonts w:ascii="Arial" w:eastAsia="Times New Roman" w:hAnsi="Arial" w:cs="Arial"/>
          <w:b/>
          <w:sz w:val="20"/>
          <w:szCs w:val="20"/>
          <w:lang w:val="sk-SK" w:eastAsia="cs-CZ"/>
        </w:rPr>
        <w:t>Redstone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  <w:t>R</w:t>
      </w:r>
      <w:r>
        <w:rPr>
          <w:rFonts w:ascii="Arial" w:eastAsia="Times New Roman" w:hAnsi="Arial" w:cs="Arial"/>
          <w:b/>
          <w:sz w:val="20"/>
          <w:szCs w:val="20"/>
          <w:lang w:val="sk-SK" w:eastAsia="cs-CZ"/>
        </w:rPr>
        <w:t xml:space="preserve"> SMS411 </w:t>
      </w:r>
      <w:r>
        <w:rPr>
          <w:rFonts w:ascii="Arial" w:eastAsia="Times New Roman" w:hAnsi="Arial" w:cs="Arial"/>
          <w:sz w:val="20"/>
          <w:szCs w:val="20"/>
          <w:lang w:val="sk-SK" w:eastAsia="cs-CZ"/>
        </w:rPr>
        <w:t xml:space="preserve">Licenc-adó: </w:t>
      </w:r>
      <w:r w:rsidRPr="007B6A79">
        <w:rPr>
          <w:rFonts w:ascii="Arial" w:eastAsia="Times New Roman" w:hAnsi="Arial" w:cs="Arial"/>
          <w:sz w:val="20"/>
          <w:szCs w:val="20"/>
          <w:lang w:val="sk-SK" w:eastAsia="cs-CZ"/>
        </w:rPr>
        <w:t>COT International - Olaszország</w:t>
      </w:r>
      <w:r>
        <w:rPr>
          <w:rFonts w:ascii="Arial" w:eastAsia="Times New Roman" w:hAnsi="Arial" w:cs="Arial"/>
          <w:sz w:val="20"/>
          <w:szCs w:val="20"/>
          <w:lang w:val="sk-SK" w:eastAsia="cs-CZ"/>
        </w:rPr>
        <w:t>ban</w:t>
      </w:r>
      <w:r w:rsidRPr="007B6A79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(védett fajta, minimális vásárlást igényel)</w:t>
      </w:r>
    </w:p>
    <w:p w:rsidR="007B6A79" w:rsidRDefault="007B6A79" w:rsidP="003C472B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>
        <w:rPr>
          <w:rFonts w:ascii="Arial" w:eastAsia="Times New Roman" w:hAnsi="Arial" w:cs="Arial"/>
          <w:sz w:val="20"/>
          <w:szCs w:val="20"/>
          <w:lang w:val="sk-SK" w:eastAsia="cs-CZ"/>
        </w:rPr>
        <w:t>Fája közepesen erős növekedésű, nagyon bőtermő. Nyitott koronát képez. Nem öntermékeny, porzópárt igényel. Ajánlott porzói: Nimba</w:t>
      </w:r>
      <w:r>
        <w:rPr>
          <w:rFonts w:ascii="Arial" w:eastAsia="Times New Roman" w:hAnsi="Arial" w:cs="Arial"/>
          <w:sz w:val="20"/>
          <w:szCs w:val="20"/>
          <w:vertAlign w:val="superscript"/>
          <w:lang w:val="sk-SK" w:eastAsia="cs-CZ"/>
        </w:rPr>
        <w:t>R</w:t>
      </w:r>
      <w:r w:rsidRPr="007B6A79">
        <w:rPr>
          <w:rFonts w:ascii="Arial" w:eastAsia="Times New Roman" w:hAnsi="Arial" w:cs="Arial"/>
          <w:sz w:val="20"/>
          <w:szCs w:val="20"/>
          <w:lang w:val="sk-SK" w:eastAsia="cs-CZ"/>
        </w:rPr>
        <w:t xml:space="preserve">, vagy </w:t>
      </w:r>
      <w:r>
        <w:rPr>
          <w:rFonts w:ascii="Arial" w:eastAsia="Times New Roman" w:hAnsi="Arial" w:cs="Arial"/>
          <w:sz w:val="20"/>
          <w:szCs w:val="20"/>
          <w:lang w:val="sk-SK" w:eastAsia="cs-CZ"/>
        </w:rPr>
        <w:t xml:space="preserve">Pacific </w:t>
      </w:r>
      <w:r w:rsidRPr="007B6A79">
        <w:rPr>
          <w:rFonts w:ascii="Arial" w:eastAsia="Times New Roman" w:hAnsi="Arial" w:cs="Arial"/>
          <w:sz w:val="20"/>
          <w:szCs w:val="20"/>
          <w:lang w:val="sk-SK" w:eastAsia="cs-CZ"/>
        </w:rPr>
        <w:t>Red</w:t>
      </w:r>
      <w:r>
        <w:rPr>
          <w:rFonts w:ascii="Arial" w:eastAsia="Times New Roman" w:hAnsi="Arial" w:cs="Arial"/>
          <w:sz w:val="20"/>
          <w:szCs w:val="20"/>
          <w:vertAlign w:val="superscript"/>
          <w:lang w:val="sk-SK" w:eastAsia="cs-CZ"/>
        </w:rPr>
        <w:t>R</w:t>
      </w:r>
      <w:r>
        <w:rPr>
          <w:rFonts w:ascii="Arial" w:eastAsia="Times New Roman" w:hAnsi="Arial" w:cs="Arial"/>
          <w:sz w:val="20"/>
          <w:szCs w:val="20"/>
          <w:lang w:val="sk-SK" w:eastAsia="cs-CZ"/>
        </w:rPr>
        <w:t>. Korai érésű fajta, néhány nappal a Bigarreau burlat után szedhető. Gyümölcsének mérete nagy, nagyon élénk piros színű, alakja kerek.</w:t>
      </w:r>
    </w:p>
    <w:p w:rsidR="007B6A79" w:rsidRPr="007B6A79" w:rsidRDefault="007B6A79" w:rsidP="003C472B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>
        <w:rPr>
          <w:rFonts w:ascii="Arial" w:eastAsia="Times New Roman" w:hAnsi="Arial" w:cs="Arial"/>
          <w:sz w:val="20"/>
          <w:szCs w:val="20"/>
          <w:lang w:val="sk-SK" w:eastAsia="cs-CZ"/>
        </w:rPr>
        <w:t>Extra kemény húsállománnyal rendelkezik, nagyon jó ízzel.</w:t>
      </w:r>
    </w:p>
    <w:p w:rsidR="007B6A79" w:rsidRDefault="007B6A79" w:rsidP="007B6A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sk-SK" w:eastAsia="cs-CZ"/>
        </w:rPr>
      </w:pPr>
    </w:p>
    <w:p w:rsidR="003C472B" w:rsidRPr="003C472B" w:rsidRDefault="003C472B" w:rsidP="003C472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</w:pPr>
      <w:r w:rsidRPr="003C472B">
        <w:rPr>
          <w:rFonts w:ascii="Arial" w:eastAsia="Times New Roman" w:hAnsi="Arial" w:cs="Arial"/>
          <w:b/>
          <w:sz w:val="20"/>
          <w:szCs w:val="20"/>
          <w:lang w:val="sk-SK" w:eastAsia="cs-CZ"/>
        </w:rPr>
        <w:t>Grace Star</w:t>
      </w:r>
      <w:r w:rsidRPr="003C472B">
        <w:rPr>
          <w:rFonts w:ascii="Arial" w:eastAsia="Times New Roman" w:hAnsi="Arial" w:cs="Arial"/>
          <w:b/>
          <w:sz w:val="24"/>
          <w:szCs w:val="24"/>
          <w:vertAlign w:val="superscript"/>
          <w:lang w:val="sk-SK" w:eastAsia="cs-CZ"/>
        </w:rPr>
        <w:t>(S)</w:t>
      </w:r>
    </w:p>
    <w:p w:rsidR="003C472B" w:rsidRPr="003C472B" w:rsidRDefault="003C472B" w:rsidP="003C472B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sk-SK" w:eastAsia="cs-CZ"/>
        </w:rPr>
      </w:pP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>Nagy méretű, sötétvörös színű gyümölcsű, öntermékeny fajta.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 xml:space="preserve">Eredet: 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>University of Bologna, Olaszország.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>Fa: közepes növekedésű, félig felfelé törekvő habitusú, öntermékeny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>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>Alany: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</w:t>
      </w:r>
      <w:r w:rsidRPr="003C472B">
        <w:rPr>
          <w:rFonts w:ascii="Arial" w:eastAsia="Times New Roman" w:hAnsi="Arial" w:cs="Arial"/>
          <w:sz w:val="20"/>
          <w:szCs w:val="20"/>
          <w:shd w:val="clear" w:color="auto" w:fill="FFFFFF"/>
          <w:lang w:val="sk-SK" w:eastAsia="cs-CZ"/>
        </w:rPr>
        <w:t>a termesztési körülményektől függően Gisela 5, Gisela 6.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>Termés: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nagyon korai érés, megbízható termésmennyiség.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>Gyümölcs: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a 11-12 g-os gyümölcsök, szimmetrikusak, szív alakúak. Héjuk vékony és áttetsző. Egységes lilás piros színű gyümölcse sötétvörösre érik. Gyümölcshúsa rózsaszín, közepesen kemény, nagyon lédús, jó minőségű és édes. Cukortartalma 18-19</w:t>
      </w:r>
      <w:r w:rsidRPr="003C472B">
        <w:rPr>
          <w:rFonts w:ascii="Arial" w:eastAsia="Times New Roman" w:hAnsi="Arial" w:cs="Arial"/>
          <w:sz w:val="24"/>
          <w:szCs w:val="24"/>
          <w:lang w:val="sk-SK" w:eastAsia="cs-CZ"/>
        </w:rPr>
        <w:t>°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Brix, megfelelő savtartalommal.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>Érés: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középkorai érési idő, kb. 10-12 nappal a Bigarreau Burlat után érik, június második felében. Gyümölcsei egységesek, méretük, színük és formájuk kiegyensúlyozott.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lang w:val="sk-SK" w:eastAsia="cs-CZ"/>
        </w:rPr>
        <w:t xml:space="preserve">Szükségletek: </w:t>
      </w:r>
      <w:r w:rsidRPr="003C472B">
        <w:rPr>
          <w:rFonts w:ascii="Arial" w:eastAsia="Times New Roman" w:hAnsi="Arial" w:cs="Arial"/>
          <w:sz w:val="20"/>
          <w:szCs w:val="20"/>
          <w:shd w:val="clear" w:color="auto" w:fill="FFFFFF"/>
          <w:lang w:val="sk-SK" w:eastAsia="cs-CZ"/>
        </w:rPr>
        <w:t>a lassú növekedésű alanyoknak termékeny talajra, valamint megfelelő vízellátásra van szükségük.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</w:t>
      </w:r>
      <w:r w:rsidRPr="003C472B">
        <w:rPr>
          <w:rFonts w:ascii="Arial" w:eastAsia="Times New Roman" w:hAnsi="Arial" w:cs="Arial"/>
          <w:sz w:val="20"/>
          <w:szCs w:val="20"/>
          <w:lang w:val="sk-SK" w:eastAsia="cs-CZ"/>
        </w:rPr>
        <w:br/>
      </w:r>
      <w:r w:rsidRPr="003C472B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sk-SK" w:eastAsia="cs-CZ"/>
        </w:rPr>
        <w:t>Betegség ellenállóság:</w:t>
      </w:r>
      <w:r w:rsidRPr="003C472B">
        <w:rPr>
          <w:rFonts w:ascii="Arial" w:eastAsia="Times New Roman" w:hAnsi="Arial" w:cs="Arial"/>
          <w:sz w:val="20"/>
          <w:szCs w:val="20"/>
          <w:shd w:val="clear" w:color="auto" w:fill="FFFFFF"/>
          <w:lang w:val="sk-SK" w:eastAsia="cs-CZ"/>
        </w:rPr>
        <w:t xml:space="preserve"> közepesen ellenáll a repedésnek.</w:t>
      </w:r>
    </w:p>
    <w:p w:rsidR="003C472B" w:rsidRDefault="003C472B" w:rsidP="00C446C2">
      <w:pPr>
        <w:pStyle w:val="Nincstrkz"/>
        <w:rPr>
          <w:rFonts w:ascii="Arial" w:hAnsi="Arial" w:cs="Arial"/>
        </w:rPr>
      </w:pP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proofErr w:type="spellStart"/>
      <w:r w:rsidRPr="00FC003B">
        <w:rPr>
          <w:rFonts w:ascii="Arial" w:eastAsia="Times New Roman" w:hAnsi="Arial" w:cs="Arial"/>
          <w:b/>
          <w:sz w:val="20"/>
          <w:szCs w:val="20"/>
          <w:lang w:eastAsia="hu-HU"/>
        </w:rPr>
        <w:t>Sabrina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Nemesítő: az IPS (F).</w:t>
      </w: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Fája erős növekedésű, félig felálló koronával, gyors termőre fordulással. Virágzása korai,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. </w:t>
      </w:r>
      <w:proofErr w:type="gramStart"/>
      <w:r>
        <w:rPr>
          <w:rFonts w:ascii="Arial" w:eastAsia="Times New Roman" w:hAnsi="Arial" w:cs="Arial"/>
          <w:sz w:val="20"/>
          <w:szCs w:val="20"/>
          <w:lang w:eastAsia="hu-HU"/>
        </w:rPr>
        <w:t>Közép érésű</w:t>
      </w:r>
      <w:proofErr w:type="gram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, 16 nappal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Bigarreau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után érik. Gyümölcse vese alakú, nagyon </w:t>
      </w:r>
      <w:proofErr w:type="gramStart"/>
      <w:r>
        <w:rPr>
          <w:rFonts w:ascii="Arial" w:eastAsia="Times New Roman" w:hAnsi="Arial" w:cs="Arial"/>
          <w:sz w:val="20"/>
          <w:szCs w:val="20"/>
          <w:lang w:eastAsia="hu-HU"/>
        </w:rPr>
        <w:t>nagy méretű</w:t>
      </w:r>
      <w:proofErr w:type="gramEnd"/>
      <w:r>
        <w:rPr>
          <w:rFonts w:ascii="Arial" w:eastAsia="Times New Roman" w:hAnsi="Arial" w:cs="Arial"/>
          <w:sz w:val="20"/>
          <w:szCs w:val="20"/>
          <w:lang w:eastAsia="hu-HU"/>
        </w:rPr>
        <w:t>, csillogó piros színével nagyon mutatós fajta. Húsa nagyon kemény, leves, nagyon édes.</w:t>
      </w: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04E4F" w:rsidRDefault="00D04E4F" w:rsidP="00D04E4F">
      <w:pPr>
        <w:pStyle w:val="Nincstrkz"/>
        <w:jc w:val="center"/>
        <w:rPr>
          <w:rFonts w:ascii="Arial" w:hAnsi="Arial" w:cs="Arial"/>
          <w:b/>
        </w:rPr>
      </w:pPr>
      <w:r>
        <w:rPr>
          <w:noProof/>
          <w:vertAlign w:val="superscript"/>
          <w:lang w:eastAsia="hu-HU"/>
        </w:rPr>
        <w:lastRenderedPageBreak/>
        <w:drawing>
          <wp:inline distT="0" distB="0" distL="0" distR="0" wp14:anchorId="003FC69A" wp14:editId="29B2BB58">
            <wp:extent cx="3360000" cy="2520000"/>
            <wp:effectExtent l="0" t="0" r="0" b="0"/>
            <wp:docPr id="9" name="Kép 9" descr="C:\Users\pales\OneDrive\Képek\2018. június\Olaszország\Gorgo Zanzi Vivai bemutatója\Sabrina Sumn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s\OneDrive\Képek\2018. június\Olaszország\Gorgo Zanzi Vivai bemutatója\Sabrina Sumn 1. 20180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4F" w:rsidRDefault="00D04E4F" w:rsidP="00D04E4F">
      <w:pPr>
        <w:pStyle w:val="Nincstrkz"/>
        <w:jc w:val="center"/>
        <w:rPr>
          <w:rFonts w:ascii="Arial" w:hAnsi="Arial" w:cs="Arial"/>
          <w:b/>
        </w:rPr>
      </w:pPr>
    </w:p>
    <w:p w:rsidR="00D04E4F" w:rsidRDefault="00D04E4F" w:rsidP="00D04E4F">
      <w:pPr>
        <w:pStyle w:val="Nincstrkz"/>
        <w:jc w:val="center"/>
        <w:rPr>
          <w:rFonts w:ascii="Arial" w:hAnsi="Arial" w:cs="Arial"/>
          <w:b/>
          <w:vertAlign w:val="superscript"/>
        </w:rPr>
      </w:pPr>
      <w:proofErr w:type="spellStart"/>
      <w:r>
        <w:rPr>
          <w:rFonts w:ascii="Arial" w:hAnsi="Arial" w:cs="Arial"/>
          <w:b/>
        </w:rPr>
        <w:t>Sabrina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D04E4F" w:rsidRPr="00C446C2" w:rsidRDefault="00D04E4F" w:rsidP="00D04E4F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446C2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446C2">
        <w:rPr>
          <w:rFonts w:ascii="Arial" w:hAnsi="Arial" w:cs="Arial"/>
          <w:sz w:val="20"/>
          <w:szCs w:val="20"/>
        </w:rPr>
        <w:t>Palesits</w:t>
      </w:r>
      <w:proofErr w:type="spellEnd"/>
      <w:r w:rsidRPr="00C446C2">
        <w:rPr>
          <w:rFonts w:ascii="Arial" w:hAnsi="Arial" w:cs="Arial"/>
          <w:sz w:val="20"/>
          <w:szCs w:val="20"/>
        </w:rPr>
        <w:t xml:space="preserve"> Zsolt)</w:t>
      </w: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Royal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Bailey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Nemesítő az IPS (F)</w:t>
      </w:r>
    </w:p>
    <w:p w:rsidR="00D04E4F" w:rsidRPr="00D610A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Fája közepes növekedési erélyű, bőtermő, gyors érés lefutású. Korán virágzik, nem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fajta. Érése is nagyon korai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Bigarreau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Burlatot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megelőzheti akár 5-7 nappal is. Gyümölcse kerekded, intenzív piros színű. Mérete elérheti a 30-32 mm-t is. Húsa kemény, jó ízű és édes.</w:t>
      </w:r>
    </w:p>
    <w:p w:rsidR="00A10008" w:rsidRDefault="00A10008" w:rsidP="008B1E63">
      <w:pPr>
        <w:pStyle w:val="Nincstrkz"/>
        <w:rPr>
          <w:rFonts w:ascii="Arial" w:hAnsi="Arial" w:cs="Arial"/>
          <w:b/>
          <w:sz w:val="20"/>
          <w:szCs w:val="20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</w:rPr>
      </w:pP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 wp14:anchorId="20F629CE" wp14:editId="1EAE79C9">
            <wp:extent cx="3360000" cy="2520000"/>
            <wp:effectExtent l="0" t="0" r="0" b="0"/>
            <wp:docPr id="14" name="Kép 14" descr="C:\Users\pales\OneDrive\Képek\2018. június\Olaszország\Gorgo Zanzi Vivai bemutatója\Rocket Cot International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2018. június\Olaszország\Gorgo Zanzi Vivai bemutatója\Rocket Cot International 1. 2018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0" w:rsidRDefault="00510C80" w:rsidP="00510C8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510C80" w:rsidRDefault="00510C80" w:rsidP="00510C80">
      <w:pPr>
        <w:pStyle w:val="Nincstrkz"/>
        <w:jc w:val="center"/>
        <w:rPr>
          <w:rFonts w:ascii="Arial" w:hAnsi="Arial" w:cs="Arial"/>
          <w:b/>
          <w:vertAlign w:val="superscript"/>
        </w:rPr>
      </w:pPr>
      <w:proofErr w:type="spellStart"/>
      <w:r>
        <w:rPr>
          <w:rFonts w:ascii="Arial" w:hAnsi="Arial" w:cs="Arial"/>
          <w:b/>
        </w:rPr>
        <w:t>Rocket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510C80" w:rsidRDefault="00510C80" w:rsidP="00510C80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446C2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446C2">
        <w:rPr>
          <w:rFonts w:ascii="Arial" w:hAnsi="Arial" w:cs="Arial"/>
          <w:sz w:val="20"/>
          <w:szCs w:val="20"/>
        </w:rPr>
        <w:t>Palesits</w:t>
      </w:r>
      <w:proofErr w:type="spellEnd"/>
      <w:r w:rsidRPr="00C446C2">
        <w:rPr>
          <w:rFonts w:ascii="Arial" w:hAnsi="Arial" w:cs="Arial"/>
          <w:sz w:val="20"/>
          <w:szCs w:val="20"/>
        </w:rPr>
        <w:t xml:space="preserve"> Zsolt)</w:t>
      </w:r>
    </w:p>
    <w:p w:rsidR="00D04E4F" w:rsidRPr="00162790" w:rsidRDefault="00D04E4F" w:rsidP="00D04E4F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 w:rsidRPr="00162790">
        <w:rPr>
          <w:rFonts w:ascii="Arial" w:hAnsi="Arial" w:cs="Arial"/>
          <w:b/>
          <w:sz w:val="20"/>
          <w:szCs w:val="20"/>
        </w:rPr>
        <w:t>Rocket</w:t>
      </w:r>
      <w:r w:rsidRPr="00162790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Pr="00162790">
        <w:rPr>
          <w:rFonts w:ascii="Arial" w:hAnsi="Arial" w:cs="Arial"/>
          <w:b/>
          <w:sz w:val="20"/>
          <w:szCs w:val="20"/>
          <w:vertAlign w:val="superscript"/>
        </w:rPr>
        <w:t xml:space="preserve"> </w:t>
      </w:r>
      <w:r w:rsidRPr="00162790">
        <w:rPr>
          <w:rFonts w:ascii="Arial" w:hAnsi="Arial" w:cs="Arial"/>
          <w:sz w:val="20"/>
          <w:szCs w:val="20"/>
        </w:rPr>
        <w:t>Honosító a COT International (F).</w:t>
      </w:r>
    </w:p>
    <w:p w:rsidR="00D04E4F" w:rsidRPr="00162790" w:rsidRDefault="00D04E4F" w:rsidP="00D04E4F">
      <w:pPr>
        <w:pStyle w:val="Nincstrkz"/>
        <w:rPr>
          <w:rFonts w:ascii="Arial" w:hAnsi="Arial" w:cs="Arial"/>
          <w:sz w:val="20"/>
          <w:szCs w:val="20"/>
        </w:rPr>
      </w:pPr>
      <w:r w:rsidRPr="00162790">
        <w:rPr>
          <w:rFonts w:ascii="Arial" w:hAnsi="Arial" w:cs="Arial"/>
          <w:sz w:val="20"/>
          <w:szCs w:val="20"/>
        </w:rPr>
        <w:t xml:space="preserve">Erős növekedési erélyű, félig felálló koronaalkotó részekkel. Nagyon bőtermő. Közép időben virágzik, nem </w:t>
      </w:r>
      <w:proofErr w:type="spellStart"/>
      <w:r w:rsidRPr="00162790">
        <w:rPr>
          <w:rFonts w:ascii="Arial" w:hAnsi="Arial" w:cs="Arial"/>
          <w:sz w:val="20"/>
          <w:szCs w:val="20"/>
        </w:rPr>
        <w:t>öntermékeny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. Jó pollenadói: </w:t>
      </w:r>
      <w:proofErr w:type="spellStart"/>
      <w:r w:rsidRPr="00162790">
        <w:rPr>
          <w:rFonts w:ascii="Arial" w:hAnsi="Arial" w:cs="Arial"/>
          <w:sz w:val="20"/>
          <w:szCs w:val="20"/>
        </w:rPr>
        <w:t>Frisco</w:t>
      </w:r>
      <w:r w:rsidRPr="00162790">
        <w:rPr>
          <w:rFonts w:ascii="Arial" w:hAnsi="Arial" w:cs="Arial"/>
          <w:sz w:val="20"/>
          <w:szCs w:val="20"/>
          <w:vertAlign w:val="superscript"/>
        </w:rPr>
        <w:t>R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62790">
        <w:rPr>
          <w:rFonts w:ascii="Arial" w:hAnsi="Arial" w:cs="Arial"/>
          <w:sz w:val="20"/>
          <w:szCs w:val="20"/>
        </w:rPr>
        <w:t>Giant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790">
        <w:rPr>
          <w:rFonts w:ascii="Arial" w:hAnsi="Arial" w:cs="Arial"/>
          <w:sz w:val="20"/>
          <w:szCs w:val="20"/>
        </w:rPr>
        <w:t>Red</w:t>
      </w:r>
      <w:r w:rsidRPr="00162790">
        <w:rPr>
          <w:rFonts w:ascii="Arial" w:hAnsi="Arial" w:cs="Arial"/>
          <w:sz w:val="20"/>
          <w:szCs w:val="20"/>
          <w:vertAlign w:val="superscript"/>
        </w:rPr>
        <w:t>R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és a </w:t>
      </w:r>
      <w:proofErr w:type="spellStart"/>
      <w:r w:rsidRPr="00162790">
        <w:rPr>
          <w:rFonts w:ascii="Arial" w:hAnsi="Arial" w:cs="Arial"/>
          <w:sz w:val="20"/>
          <w:szCs w:val="20"/>
        </w:rPr>
        <w:t>Bigarreau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790">
        <w:rPr>
          <w:rFonts w:ascii="Arial" w:hAnsi="Arial" w:cs="Arial"/>
          <w:sz w:val="20"/>
          <w:szCs w:val="20"/>
        </w:rPr>
        <w:t>Burlat</w:t>
      </w:r>
      <w:proofErr w:type="spellEnd"/>
      <w:r w:rsidRPr="00162790">
        <w:rPr>
          <w:rFonts w:ascii="Arial" w:hAnsi="Arial" w:cs="Arial"/>
          <w:sz w:val="20"/>
          <w:szCs w:val="20"/>
        </w:rPr>
        <w:t>. Mérete nagyon nagy (30-32 mm), szív alakú, mély piros színnel. Gyümölcsének repedés ellenállósága kiemelkedő. Kemény húsú és édes fajta. (17</w:t>
      </w:r>
      <w:r w:rsidRPr="00162790">
        <w:rPr>
          <w:rFonts w:ascii="Arial" w:hAnsi="Arial" w:cs="Arial"/>
          <w:sz w:val="20"/>
          <w:szCs w:val="20"/>
          <w:vertAlign w:val="superscript"/>
        </w:rPr>
        <w:t xml:space="preserve">o </w:t>
      </w:r>
      <w:proofErr w:type="spellStart"/>
      <w:r w:rsidRPr="00162790">
        <w:rPr>
          <w:rFonts w:ascii="Arial" w:hAnsi="Arial" w:cs="Arial"/>
          <w:sz w:val="20"/>
          <w:szCs w:val="20"/>
        </w:rPr>
        <w:t>Brix</w:t>
      </w:r>
      <w:proofErr w:type="spellEnd"/>
      <w:r w:rsidRPr="00162790">
        <w:rPr>
          <w:rFonts w:ascii="Arial" w:hAnsi="Arial" w:cs="Arial"/>
          <w:sz w:val="20"/>
          <w:szCs w:val="20"/>
        </w:rPr>
        <w:t>). Kontinentális klímán még vizsgálni kell a fajtát!</w:t>
      </w:r>
    </w:p>
    <w:p w:rsidR="00D04E4F" w:rsidRPr="00714827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714827">
        <w:rPr>
          <w:rFonts w:ascii="Arial" w:eastAsia="Times New Roman" w:hAnsi="Arial" w:cs="Arial"/>
          <w:b/>
          <w:sz w:val="20"/>
          <w:szCs w:val="20"/>
          <w:lang w:eastAsia="hu-HU"/>
        </w:rPr>
        <w:t>Frisco</w:t>
      </w:r>
      <w:r w:rsidRPr="00714827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714827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</w:p>
    <w:p w:rsidR="00D04E4F" w:rsidRPr="00162790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162790">
        <w:rPr>
          <w:rFonts w:ascii="Arial" w:eastAsia="Times New Roman" w:hAnsi="Arial" w:cs="Arial"/>
          <w:sz w:val="20"/>
          <w:szCs w:val="20"/>
          <w:lang w:eastAsia="hu-HU"/>
        </w:rPr>
        <w:lastRenderedPageBreak/>
        <w:t>Amerikai nemesítésű cseresznye, melyeket Spanyolországban és Franciaországban használnak és úgy tűnik Olaszországban is érdekes lehet. Elsősorban a méret és az édes íz, ami érdekessé teszi. </w:t>
      </w:r>
    </w:p>
    <w:p w:rsidR="00D04E4F" w:rsidRPr="00162790" w:rsidRDefault="00D04E4F" w:rsidP="00D04E4F">
      <w:pPr>
        <w:pStyle w:val="Nincstrkz"/>
        <w:rPr>
          <w:rFonts w:ascii="Arial" w:hAnsi="Arial" w:cs="Arial"/>
          <w:sz w:val="20"/>
          <w:szCs w:val="20"/>
        </w:rPr>
      </w:pPr>
      <w:r w:rsidRPr="00162790">
        <w:rPr>
          <w:rFonts w:ascii="Arial" w:eastAsia="Times New Roman" w:hAnsi="Arial" w:cs="Arial"/>
          <w:sz w:val="20"/>
          <w:szCs w:val="20"/>
          <w:lang w:eastAsia="hu-HU"/>
        </w:rPr>
        <w:t>Nincs tapasztalat kontinentális klímában való termeszthetőségre ennél a Kaliforniában nemesített fajtánál! Nem </w:t>
      </w:r>
      <w:proofErr w:type="spellStart"/>
      <w:r w:rsidRPr="00162790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162790">
        <w:rPr>
          <w:rFonts w:ascii="Arial" w:eastAsia="Times New Roman" w:hAnsi="Arial" w:cs="Arial"/>
          <w:sz w:val="20"/>
          <w:szCs w:val="20"/>
          <w:lang w:eastAsia="hu-HU"/>
        </w:rPr>
        <w:t xml:space="preserve">. </w:t>
      </w:r>
      <w:r w:rsidRPr="00162790">
        <w:rPr>
          <w:rFonts w:ascii="Arial" w:hAnsi="Arial" w:cs="Arial"/>
          <w:sz w:val="20"/>
          <w:szCs w:val="20"/>
        </w:rPr>
        <w:t>Kontinentális klímán még vizsgálni kell a fajtát!</w:t>
      </w:r>
    </w:p>
    <w:p w:rsidR="00D04E4F" w:rsidRDefault="00D04E4F" w:rsidP="00A100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0DF1BA19" wp14:editId="0D7CFD85">
            <wp:extent cx="3360000" cy="2520000"/>
            <wp:effectExtent l="0" t="0" r="0" b="0"/>
            <wp:docPr id="15" name="Kép 15" descr="C:\Users\pales\OneDrive\Képek\2018. június\Olaszország\Gorgo Zanzi Vivai bemutatója\Frisco Cot International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18. június\Olaszország\Gorgo Zanzi Vivai bemutatója\Frisco Cot International 1. 20180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04E4F" w:rsidRPr="00620C4A" w:rsidRDefault="00D04E4F" w:rsidP="00D04E4F">
      <w:pPr>
        <w:pStyle w:val="Nincstrkz"/>
        <w:jc w:val="center"/>
        <w:rPr>
          <w:rFonts w:ascii="Arial" w:hAnsi="Arial" w:cs="Arial"/>
          <w:b/>
          <w:vertAlign w:val="superscript"/>
        </w:rPr>
      </w:pPr>
      <w:proofErr w:type="spellStart"/>
      <w:r w:rsidRPr="00620C4A">
        <w:rPr>
          <w:rFonts w:ascii="Arial" w:hAnsi="Arial" w:cs="Arial"/>
          <w:b/>
        </w:rPr>
        <w:t>Frisco</w:t>
      </w:r>
      <w:r w:rsidRPr="00620C4A">
        <w:rPr>
          <w:rFonts w:ascii="Arial" w:hAnsi="Arial" w:cs="Arial"/>
          <w:b/>
          <w:vertAlign w:val="superscript"/>
        </w:rPr>
        <w:t>R</w:t>
      </w:r>
      <w:proofErr w:type="spellEnd"/>
    </w:p>
    <w:p w:rsidR="00D04E4F" w:rsidRPr="00C446C2" w:rsidRDefault="00D04E4F" w:rsidP="00D04E4F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446C2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446C2">
        <w:rPr>
          <w:rFonts w:ascii="Arial" w:hAnsi="Arial" w:cs="Arial"/>
          <w:sz w:val="20"/>
          <w:szCs w:val="20"/>
        </w:rPr>
        <w:t>Palesits</w:t>
      </w:r>
      <w:proofErr w:type="spellEnd"/>
      <w:r w:rsidRPr="00C446C2">
        <w:rPr>
          <w:rFonts w:ascii="Arial" w:hAnsi="Arial" w:cs="Arial"/>
          <w:sz w:val="20"/>
          <w:szCs w:val="20"/>
        </w:rPr>
        <w:t xml:space="preserve"> Zsolt)</w:t>
      </w:r>
    </w:p>
    <w:p w:rsidR="00D04E4F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826A42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Giant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Red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Mariant</w:t>
      </w:r>
      <w:proofErr w:type="spellEnd"/>
    </w:p>
    <w:p w:rsidR="00826A42" w:rsidRPr="00DB5F51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DB5F51">
        <w:rPr>
          <w:rFonts w:ascii="Arial" w:eastAsia="Times New Roman" w:hAnsi="Arial" w:cs="Arial"/>
          <w:sz w:val="20"/>
          <w:szCs w:val="20"/>
          <w:lang w:eastAsia="hu-HU"/>
        </w:rPr>
        <w:t xml:space="preserve">Középerős, nyitott koronát nevelő 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középkorai </w:t>
      </w:r>
      <w:r w:rsidRPr="00DB5F51">
        <w:rPr>
          <w:rFonts w:ascii="Arial" w:eastAsia="Times New Roman" w:hAnsi="Arial" w:cs="Arial"/>
          <w:sz w:val="20"/>
          <w:szCs w:val="20"/>
          <w:lang w:eastAsia="hu-HU"/>
        </w:rPr>
        <w:t>fajta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, mely óriási gyümölcsméretével tűnik ki a fajtasorból. (30-38 mm, 12,1 g átlagsúly). 10 nappal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Bigarreau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után érik. Nem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, jó porzói: Van,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Lapins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Sweetheart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>. Gyümölcse csillogó piros. Jó ízű. Kissé érzékeny a repedésre.</w:t>
      </w:r>
    </w:p>
    <w:p w:rsidR="00826A42" w:rsidRPr="00DB5F51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826A42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 wp14:anchorId="232661F0" wp14:editId="1287FA8C">
            <wp:extent cx="3745329" cy="2808000"/>
            <wp:effectExtent l="0" t="0" r="7620" b="0"/>
            <wp:docPr id="3" name="Kép 3" descr="E:\2017-s dokumentumok és képek\Giant Red\Giant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s dokumentumok és képek\Giant Red\Giant R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2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42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826A42" w:rsidRDefault="00826A42" w:rsidP="00826A42">
      <w:pPr>
        <w:pStyle w:val="Nincstrkz"/>
        <w:jc w:val="center"/>
        <w:rPr>
          <w:rFonts w:ascii="Arial" w:hAnsi="Arial" w:cs="Arial"/>
          <w:b/>
          <w:vertAlign w:val="superscript"/>
        </w:rPr>
      </w:pPr>
      <w:proofErr w:type="spellStart"/>
      <w:r>
        <w:rPr>
          <w:rFonts w:ascii="Arial" w:hAnsi="Arial" w:cs="Arial"/>
          <w:b/>
        </w:rPr>
        <w:t>Giant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Red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826A42" w:rsidRPr="00BA3782" w:rsidRDefault="00826A42" w:rsidP="00826A42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Palesits</w:t>
      </w:r>
      <w:proofErr w:type="spellEnd"/>
      <w:r>
        <w:rPr>
          <w:rFonts w:ascii="Arial" w:hAnsi="Arial" w:cs="Arial"/>
        </w:rPr>
        <w:t xml:space="preserve"> Zsolt)</w:t>
      </w:r>
    </w:p>
    <w:p w:rsidR="00D04E4F" w:rsidRPr="00714827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bookmarkStart w:id="0" w:name="_GoBack"/>
      <w:bookmarkEnd w:id="0"/>
      <w:proofErr w:type="spellStart"/>
      <w:r w:rsidRPr="00714827">
        <w:rPr>
          <w:rFonts w:ascii="Arial" w:eastAsia="Times New Roman" w:hAnsi="Arial" w:cs="Arial"/>
          <w:b/>
          <w:sz w:val="20"/>
          <w:szCs w:val="20"/>
          <w:lang w:eastAsia="hu-HU"/>
        </w:rPr>
        <w:lastRenderedPageBreak/>
        <w:t>Ferrovia</w:t>
      </w:r>
      <w:r w:rsidRPr="00714827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D04E4F" w:rsidRPr="00F77E8A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A Big.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után 11 nappal érő (szezon közepe) fajta. Sötétpiros, nagyon nagy, szív alakú gyümölcsei vannak. Fája erős növekedésű, koronaágai vízszintesen rendeződnek. A vegetáció elején a levélzet márványozott (mintha vírusos lenne!), de ez csak egy jellemző fajtabélyeg, ami a vegetáció végére eltűnik. Pollenadói: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Sunburst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,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Lapins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>, Van.</w:t>
      </w:r>
    </w:p>
    <w:p w:rsidR="00D04E4F" w:rsidRPr="00C446C2" w:rsidRDefault="00D04E4F" w:rsidP="00A10008">
      <w:pPr>
        <w:pStyle w:val="Nincstrkz"/>
        <w:rPr>
          <w:rFonts w:ascii="Arial" w:hAnsi="Arial" w:cs="Arial"/>
          <w:sz w:val="20"/>
          <w:szCs w:val="20"/>
        </w:rPr>
      </w:pPr>
    </w:p>
    <w:p w:rsidR="00826A42" w:rsidRPr="00347D9B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Canada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Giant</w:t>
      </w:r>
      <w:r w:rsidR="00347D9B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="00347D9B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SUMGITA</w:t>
      </w:r>
    </w:p>
    <w:p w:rsidR="00826A42" w:rsidRPr="00885930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885930">
        <w:rPr>
          <w:rFonts w:ascii="Arial" w:eastAsia="Times New Roman" w:hAnsi="Arial" w:cs="Arial"/>
          <w:sz w:val="20"/>
          <w:szCs w:val="20"/>
          <w:lang w:eastAsia="hu-HU"/>
        </w:rPr>
        <w:t xml:space="preserve">Fája piramis alakú koronát nevel. Nem </w:t>
      </w:r>
      <w:proofErr w:type="spellStart"/>
      <w:r w:rsidRPr="00885930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885930">
        <w:rPr>
          <w:rFonts w:ascii="Arial" w:eastAsia="Times New Roman" w:hAnsi="Arial" w:cs="Arial"/>
          <w:sz w:val="20"/>
          <w:szCs w:val="20"/>
          <w:lang w:eastAsia="hu-HU"/>
        </w:rPr>
        <w:t xml:space="preserve">, jó porzója pl. a </w:t>
      </w:r>
      <w:proofErr w:type="spellStart"/>
      <w:r w:rsidRPr="00885930">
        <w:rPr>
          <w:rFonts w:ascii="Arial" w:eastAsia="Times New Roman" w:hAnsi="Arial" w:cs="Arial"/>
          <w:sz w:val="20"/>
          <w:szCs w:val="20"/>
          <w:lang w:eastAsia="hu-HU"/>
        </w:rPr>
        <w:t>Germersdorfi</w:t>
      </w:r>
      <w:proofErr w:type="spellEnd"/>
      <w:r w:rsidRPr="00885930">
        <w:rPr>
          <w:rFonts w:ascii="Arial" w:eastAsia="Times New Roman" w:hAnsi="Arial" w:cs="Arial"/>
          <w:sz w:val="20"/>
          <w:szCs w:val="20"/>
          <w:lang w:eastAsia="hu-HU"/>
        </w:rPr>
        <w:t xml:space="preserve"> óriás.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Korán termőre fordul, bőtermő. Gyümölcse igen nagy, 9-11 g. </w:t>
      </w:r>
      <w:proofErr w:type="gramStart"/>
      <w:r>
        <w:rPr>
          <w:rFonts w:ascii="Arial" w:eastAsia="Times New Roman" w:hAnsi="Arial" w:cs="Arial"/>
          <w:sz w:val="20"/>
          <w:szCs w:val="20"/>
          <w:lang w:eastAsia="hu-HU"/>
        </w:rPr>
        <w:t>Sötét piros</w:t>
      </w:r>
      <w:proofErr w:type="gramEnd"/>
      <w:r>
        <w:rPr>
          <w:rFonts w:ascii="Arial" w:eastAsia="Times New Roman" w:hAnsi="Arial" w:cs="Arial"/>
          <w:sz w:val="20"/>
          <w:szCs w:val="20"/>
          <w:lang w:eastAsia="hu-HU"/>
        </w:rPr>
        <w:t>, szív alakú, fényes. Húskonzisztenciája nagyon jó, repedésre nem hajlamos. Édes, aromás, hosszú kocsányú. Napégésre nem hajlamos!</w:t>
      </w:r>
    </w:p>
    <w:p w:rsidR="00826A42" w:rsidRDefault="00826A42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D3146" w:rsidRPr="00DD3146" w:rsidRDefault="00DD3146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DD3146">
        <w:rPr>
          <w:rFonts w:ascii="Arial" w:hAnsi="Arial" w:cs="Arial"/>
          <w:b/>
          <w:sz w:val="20"/>
          <w:szCs w:val="20"/>
        </w:rPr>
        <w:t>Epick</w:t>
      </w:r>
      <w:r w:rsidRPr="00DD3146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Pr="00DD3146">
        <w:rPr>
          <w:rFonts w:ascii="Arial" w:hAnsi="Arial" w:cs="Arial"/>
          <w:b/>
          <w:sz w:val="20"/>
          <w:szCs w:val="20"/>
        </w:rPr>
        <w:t xml:space="preserve"> 16- </w:t>
      </w:r>
      <w:proofErr w:type="spellStart"/>
      <w:r w:rsidRPr="00DD3146">
        <w:rPr>
          <w:rFonts w:ascii="Arial" w:hAnsi="Arial" w:cs="Arial"/>
          <w:b/>
          <w:sz w:val="20"/>
          <w:szCs w:val="20"/>
        </w:rPr>
        <w:t>Sms</w:t>
      </w:r>
      <w:proofErr w:type="spellEnd"/>
      <w:r w:rsidRPr="00DD3146">
        <w:rPr>
          <w:rFonts w:ascii="Arial" w:hAnsi="Arial" w:cs="Arial"/>
          <w:b/>
          <w:sz w:val="20"/>
          <w:szCs w:val="20"/>
        </w:rPr>
        <w:t xml:space="preserve"> 16 (</w:t>
      </w:r>
      <w:proofErr w:type="spellStart"/>
      <w:r w:rsidRPr="00DD3146">
        <w:rPr>
          <w:rFonts w:ascii="Arial" w:hAnsi="Arial" w:cs="Arial"/>
          <w:b/>
          <w:sz w:val="20"/>
          <w:szCs w:val="20"/>
        </w:rPr>
        <w:t>Cov</w:t>
      </w:r>
      <w:proofErr w:type="spellEnd"/>
      <w:r w:rsidRPr="00DD3146">
        <w:rPr>
          <w:rFonts w:ascii="Arial" w:hAnsi="Arial" w:cs="Arial"/>
          <w:b/>
          <w:sz w:val="20"/>
          <w:szCs w:val="20"/>
        </w:rPr>
        <w:t xml:space="preserve">) </w:t>
      </w:r>
      <w:r w:rsidRPr="00DD3146">
        <w:rPr>
          <w:rFonts w:ascii="Arial" w:hAnsi="Arial" w:cs="Arial"/>
          <w:sz w:val="20"/>
          <w:szCs w:val="20"/>
        </w:rPr>
        <w:t xml:space="preserve">Nemesítő: COT International (F), védett fajta, csak meghatározott mennyiségben telepíthető! Új nemesítésű, korai, </w:t>
      </w:r>
      <w:proofErr w:type="spellStart"/>
      <w:r w:rsidRPr="00DD3146">
        <w:rPr>
          <w:rFonts w:ascii="Arial" w:hAnsi="Arial" w:cs="Arial"/>
          <w:sz w:val="20"/>
          <w:szCs w:val="20"/>
        </w:rPr>
        <w:t>öntermékeny</w:t>
      </w:r>
      <w:proofErr w:type="spellEnd"/>
      <w:r w:rsidRPr="00DD3146">
        <w:rPr>
          <w:rFonts w:ascii="Arial" w:hAnsi="Arial" w:cs="Arial"/>
          <w:sz w:val="20"/>
          <w:szCs w:val="20"/>
        </w:rPr>
        <w:t xml:space="preserve"> fajta. Gyümölcse jó méretű, nagyon édes, kemény húsú. Kiválóan tárolható, hűtőtárolóban akár 1 hónapig is tárolható! Fája erős növekedésű, félig felálló habitusú, bőtermő. Virágzása korai, nagyon bő. Érése korai, a </w:t>
      </w:r>
      <w:proofErr w:type="spellStart"/>
      <w:r w:rsidRPr="00DD3146">
        <w:rPr>
          <w:rFonts w:ascii="Arial" w:hAnsi="Arial" w:cs="Arial"/>
          <w:sz w:val="20"/>
          <w:szCs w:val="20"/>
        </w:rPr>
        <w:t>Bigarreau</w:t>
      </w:r>
      <w:proofErr w:type="spellEnd"/>
      <w:r w:rsidRPr="00DD31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3146">
        <w:rPr>
          <w:rFonts w:ascii="Arial" w:hAnsi="Arial" w:cs="Arial"/>
          <w:sz w:val="20"/>
          <w:szCs w:val="20"/>
        </w:rPr>
        <w:t>Burlat</w:t>
      </w:r>
      <w:proofErr w:type="spellEnd"/>
      <w:r w:rsidRPr="00DD3146">
        <w:rPr>
          <w:rFonts w:ascii="Arial" w:hAnsi="Arial" w:cs="Arial"/>
          <w:sz w:val="20"/>
          <w:szCs w:val="20"/>
        </w:rPr>
        <w:t xml:space="preserve"> után kb. 15 nappal érik. Gyümölcse nagy (28-32 mm), szív alakú, </w:t>
      </w:r>
      <w:proofErr w:type="gramStart"/>
      <w:r w:rsidRPr="00DD3146">
        <w:rPr>
          <w:rFonts w:ascii="Arial" w:hAnsi="Arial" w:cs="Arial"/>
          <w:sz w:val="20"/>
          <w:szCs w:val="20"/>
        </w:rPr>
        <w:t>mély vörös</w:t>
      </w:r>
      <w:proofErr w:type="gramEnd"/>
      <w:r w:rsidRPr="00DD3146">
        <w:rPr>
          <w:rFonts w:ascii="Arial" w:hAnsi="Arial" w:cs="Arial"/>
          <w:sz w:val="20"/>
          <w:szCs w:val="20"/>
        </w:rPr>
        <w:t>, repedés ellenállósága közepes. Szilárd húsállományú, édes (18</w:t>
      </w:r>
      <w:r w:rsidRPr="00DD3146">
        <w:rPr>
          <w:rFonts w:ascii="Arial" w:hAnsi="Arial" w:cs="Arial"/>
          <w:sz w:val="20"/>
          <w:szCs w:val="20"/>
          <w:vertAlign w:val="superscript"/>
        </w:rPr>
        <w:t>o</w:t>
      </w:r>
      <w:r w:rsidRPr="00DD3146">
        <w:rPr>
          <w:rFonts w:ascii="Arial" w:hAnsi="Arial" w:cs="Arial"/>
          <w:sz w:val="20"/>
          <w:szCs w:val="20"/>
        </w:rPr>
        <w:t>Brix</w:t>
      </w:r>
      <w:r>
        <w:rPr>
          <w:rFonts w:ascii="Arial" w:hAnsi="Arial" w:cs="Arial"/>
          <w:sz w:val="20"/>
          <w:szCs w:val="20"/>
        </w:rPr>
        <w:t>.</w:t>
      </w:r>
    </w:p>
    <w:p w:rsidR="00DD3146" w:rsidRPr="00DD3146" w:rsidRDefault="00DD3146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296A70" w:rsidRPr="00296A70" w:rsidRDefault="00296A70" w:rsidP="00296A7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</w:pPr>
      <w:r w:rsidRPr="00296A70">
        <w:rPr>
          <w:rFonts w:ascii="Arial" w:eastAsia="Times New Roman" w:hAnsi="Arial" w:cs="Arial"/>
          <w:b/>
          <w:sz w:val="20"/>
          <w:szCs w:val="20"/>
          <w:lang w:val="sk-SK" w:eastAsia="cs-CZ"/>
        </w:rPr>
        <w:t>Areko</w:t>
      </w:r>
      <w:r w:rsidRPr="00296A70"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  <w:t>R</w:t>
      </w:r>
    </w:p>
    <w:p w:rsidR="00296A70" w:rsidRPr="00296A70" w:rsidRDefault="00296A70" w:rsidP="00296A70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 w:rsidRPr="00296A70">
        <w:rPr>
          <w:rFonts w:ascii="Arial" w:eastAsia="Times New Roman" w:hAnsi="Arial" w:cs="Arial"/>
          <w:sz w:val="20"/>
          <w:szCs w:val="20"/>
          <w:lang w:val="sk-SK" w:eastAsia="cs-CZ"/>
        </w:rPr>
        <w:t>Az Areko</w:t>
      </w:r>
      <w:r w:rsidRPr="00296A70">
        <w:rPr>
          <w:rFonts w:ascii="Arial" w:eastAsia="Times New Roman" w:hAnsi="Arial" w:cs="Arial"/>
          <w:sz w:val="20"/>
          <w:szCs w:val="20"/>
          <w:vertAlign w:val="superscript"/>
          <w:lang w:val="sk-SK" w:eastAsia="cs-CZ"/>
        </w:rPr>
        <w:t>R</w:t>
      </w:r>
      <w:r w:rsidRPr="00296A70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a Kordia és a Regina keresztezéséből állították elő Drezdában. Mindkét szülő jó tulajdonságait ötvözi. A Kordiánál nagyobb, szélesebb, de ugyanolyan szilárd húsú fajta. Gyümölcse szív alakú, hegyes bibe véggel. Kicsit világosabb, mint a Kordia.</w:t>
      </w:r>
    </w:p>
    <w:p w:rsidR="00296A70" w:rsidRPr="00296A70" w:rsidRDefault="00296A70" w:rsidP="00296A7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sk-SK" w:eastAsia="cs-CZ"/>
        </w:rPr>
      </w:pPr>
    </w:p>
    <w:p w:rsidR="00466411" w:rsidRPr="00957201" w:rsidRDefault="00466411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</w:pPr>
      <w:r w:rsidRPr="00957201">
        <w:rPr>
          <w:rFonts w:ascii="Arial" w:eastAsia="Times New Roman" w:hAnsi="Arial" w:cs="Arial"/>
          <w:b/>
          <w:sz w:val="20"/>
          <w:szCs w:val="20"/>
          <w:lang w:eastAsia="hu-HU"/>
        </w:rPr>
        <w:t>Kordia</w:t>
      </w:r>
    </w:p>
    <w:p w:rsidR="00466411" w:rsidRPr="00521E72" w:rsidRDefault="00466411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521E72">
        <w:rPr>
          <w:rFonts w:ascii="Arial" w:eastAsia="Times New Roman" w:hAnsi="Arial" w:cs="Arial"/>
          <w:sz w:val="20"/>
          <w:szCs w:val="20"/>
          <w:lang w:eastAsia="hu-HU"/>
        </w:rPr>
        <w:t xml:space="preserve">Széles körben ismert és elterjedt, cseh nemesítésű, középkései fajta. (Big. </w:t>
      </w:r>
      <w:proofErr w:type="spellStart"/>
      <w:r w:rsidRPr="00521E72"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 w:rsidRPr="00521E72">
        <w:rPr>
          <w:rFonts w:ascii="Arial" w:eastAsia="Times New Roman" w:hAnsi="Arial" w:cs="Arial"/>
          <w:sz w:val="20"/>
          <w:szCs w:val="20"/>
          <w:lang w:eastAsia="hu-HU"/>
        </w:rPr>
        <w:t xml:space="preserve"> +23 nap). Gyümölcse sötétpiros, szív alakú, hosszú kocsányú. Húsa szilárd, a világ egyik legjobb ízű cseresznyéje! Fája életerős, jól elágazó. Nagyon alkalmas intenzív ültetvényekbe Gi5 és Gi6 alanyon egyaránt! Terméshozama közepes. Gombabetegségeknek jól ellenálló fajta.</w:t>
      </w:r>
    </w:p>
    <w:p w:rsidR="00466411" w:rsidRPr="00466411" w:rsidRDefault="00466411" w:rsidP="0046641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620C4A" w:rsidRDefault="00620C4A" w:rsidP="00620C4A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840000" cy="2880000"/>
            <wp:effectExtent l="0" t="0" r="8255" b="0"/>
            <wp:docPr id="2" name="Kép 2" descr="C:\Users\pales\OneDrive\Képek\2018. június\Olaszország\Gorgo Zanzi Vivai bemutatója\Ko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2018. június\Olaszország\Gorgo Zanzi Vivai bemutatója\Kord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4A" w:rsidRPr="00C446C2" w:rsidRDefault="00620C4A" w:rsidP="00620C4A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620C4A" w:rsidRDefault="00620C4A" w:rsidP="00620C4A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Kordia</w:t>
      </w:r>
    </w:p>
    <w:p w:rsidR="00620C4A" w:rsidRPr="00C446C2" w:rsidRDefault="00620C4A" w:rsidP="00620C4A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446C2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446C2">
        <w:rPr>
          <w:rFonts w:ascii="Arial" w:hAnsi="Arial" w:cs="Arial"/>
          <w:sz w:val="20"/>
          <w:szCs w:val="20"/>
        </w:rPr>
        <w:t>Palesits</w:t>
      </w:r>
      <w:proofErr w:type="spellEnd"/>
      <w:r w:rsidRPr="00C446C2">
        <w:rPr>
          <w:rFonts w:ascii="Arial" w:hAnsi="Arial" w:cs="Arial"/>
          <w:sz w:val="20"/>
          <w:szCs w:val="20"/>
        </w:rPr>
        <w:t xml:space="preserve"> Zsolt)</w:t>
      </w:r>
    </w:p>
    <w:p w:rsidR="00725B4B" w:rsidRDefault="00725B4B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D04E4F" w:rsidRPr="00957201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</w:pPr>
      <w:r w:rsidRPr="00957201">
        <w:rPr>
          <w:rFonts w:ascii="Arial" w:eastAsia="Times New Roman" w:hAnsi="Arial" w:cs="Arial"/>
          <w:b/>
          <w:sz w:val="20"/>
          <w:szCs w:val="20"/>
          <w:lang w:eastAsia="hu-HU"/>
        </w:rPr>
        <w:lastRenderedPageBreak/>
        <w:t xml:space="preserve">Royal </w:t>
      </w:r>
      <w:proofErr w:type="spellStart"/>
      <w:r w:rsidRPr="00957201">
        <w:rPr>
          <w:rFonts w:ascii="Arial" w:eastAsia="Times New Roman" w:hAnsi="Arial" w:cs="Arial"/>
          <w:b/>
          <w:sz w:val="20"/>
          <w:szCs w:val="20"/>
          <w:lang w:eastAsia="hu-HU"/>
        </w:rPr>
        <w:t>Helen</w:t>
      </w:r>
      <w:r w:rsidRPr="00957201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D04E4F" w:rsidRPr="00F77E8A" w:rsidRDefault="00D04E4F" w:rsidP="00D04E4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A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Bigarreau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után 32 nappal, az olasz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Emilia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Romagna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tartományban június 26 körül érő cseresznyefajta. Licence-adója a francia IPS, nemesítője a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Zaiger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Genetics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 xml:space="preserve"> (USA). Fája erős növekedésű, felfelé törő ágrendszerrel. Virágzási ideje közép-kései, </w:t>
      </w:r>
      <w:proofErr w:type="spellStart"/>
      <w:r w:rsidRPr="00F77E8A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F77E8A">
        <w:rPr>
          <w:rFonts w:ascii="Arial" w:eastAsia="Times New Roman" w:hAnsi="Arial" w:cs="Arial"/>
          <w:sz w:val="20"/>
          <w:szCs w:val="20"/>
          <w:lang w:eastAsia="hu-HU"/>
        </w:rPr>
        <w:t>. Gyümölcse kerekded, gyönyörű mahagóni színű, kocsánya vékony, 40-45 mm hosszú. Gyümölcsének mérete nagyon nagy, 33-34 mm átmérőjű, 14-15 g súlyú. Gyümölcs húsa nagyon kemény, hosszan tárolható. Jól tűri a manipulációt. Íze kiváló, 19-20</w:t>
      </w:r>
      <w:r w:rsidRPr="00F77E8A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O</w:t>
      </w:r>
      <w:r w:rsidRPr="00F77E8A">
        <w:rPr>
          <w:rFonts w:ascii="Arial" w:eastAsia="Times New Roman" w:hAnsi="Arial" w:cs="Arial"/>
          <w:sz w:val="20"/>
          <w:szCs w:val="20"/>
          <w:lang w:eastAsia="hu-HU"/>
        </w:rPr>
        <w:t>Brix-re érik, alacsony savtartalom mellett. Eléggé érzékeny repedésre, ezért fólia alatti termesztésre ajánlják első sorban.</w:t>
      </w:r>
    </w:p>
    <w:p w:rsidR="00C446C2" w:rsidRDefault="00C446C2" w:rsidP="00C446C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:rsidR="00296A70" w:rsidRPr="00296A70" w:rsidRDefault="00296A70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  <w:r w:rsidRPr="00296A70"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  <w:t>Lapins</w:t>
      </w:r>
    </w:p>
    <w:p w:rsidR="00296A70" w:rsidRPr="00296A70" w:rsidRDefault="00296A70" w:rsidP="00296A7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sk-SK" w:eastAsia="cs-CZ"/>
        </w:rPr>
      </w:pPr>
      <w:r w:rsidRPr="00296A70">
        <w:rPr>
          <w:rFonts w:ascii="Arial Narrow" w:eastAsia="Times New Roman" w:hAnsi="Arial Narrow" w:cs="Times New Roman"/>
          <w:sz w:val="24"/>
          <w:szCs w:val="24"/>
          <w:lang w:val="sk-SK" w:eastAsia="cs-CZ"/>
        </w:rPr>
        <w:t>Öntermékeny, S1S4 alléllal. Kanada egyik fő fajtája volt, korai virágzással, nagy, ropogós szív alakú gyümölccsel. Korai virágzása ellenére, megbízhatóan és bőven terem.</w:t>
      </w:r>
    </w:p>
    <w:p w:rsidR="00296A70" w:rsidRPr="00365D68" w:rsidRDefault="00296A70" w:rsidP="00C446C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:rsidR="00620C4A" w:rsidRDefault="00620C4A" w:rsidP="00620C4A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840000" cy="2880000"/>
            <wp:effectExtent l="0" t="0" r="8255" b="0"/>
            <wp:docPr id="6" name="Kép 6" descr="C:\Users\pales\OneDrive\Képek\2018. június\Olaszország\Gorgo Zanzi Vivai bemutatója\Royal Helen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s\OneDrive\Képek\2018. június\Olaszország\Gorgo Zanzi Vivai bemutatója\Royal Helen 1. 20180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4A" w:rsidRDefault="00620C4A" w:rsidP="00620C4A">
      <w:pPr>
        <w:pStyle w:val="Nincstrkz"/>
        <w:jc w:val="center"/>
        <w:rPr>
          <w:rFonts w:ascii="Arial" w:hAnsi="Arial" w:cs="Arial"/>
        </w:rPr>
      </w:pPr>
    </w:p>
    <w:p w:rsidR="00620C4A" w:rsidRDefault="00620C4A" w:rsidP="00620C4A">
      <w:pPr>
        <w:pStyle w:val="Nincstrkz"/>
        <w:jc w:val="center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Royal </w:t>
      </w:r>
      <w:proofErr w:type="spellStart"/>
      <w:r>
        <w:rPr>
          <w:rFonts w:ascii="Arial" w:hAnsi="Arial" w:cs="Arial"/>
          <w:b/>
        </w:rPr>
        <w:t>Helen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620C4A" w:rsidRDefault="00620C4A" w:rsidP="00620C4A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446C2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446C2">
        <w:rPr>
          <w:rFonts w:ascii="Arial" w:hAnsi="Arial" w:cs="Arial"/>
          <w:sz w:val="20"/>
          <w:szCs w:val="20"/>
        </w:rPr>
        <w:t>Palesits</w:t>
      </w:r>
      <w:proofErr w:type="spellEnd"/>
      <w:r w:rsidRPr="00C446C2">
        <w:rPr>
          <w:rFonts w:ascii="Arial" w:hAnsi="Arial" w:cs="Arial"/>
          <w:sz w:val="20"/>
          <w:szCs w:val="20"/>
        </w:rPr>
        <w:t xml:space="preserve"> Zsolt)</w:t>
      </w:r>
    </w:p>
    <w:p w:rsidR="006E0D1A" w:rsidRDefault="006E0D1A" w:rsidP="00C446C2">
      <w:pPr>
        <w:pStyle w:val="Nincstrkz"/>
        <w:rPr>
          <w:rFonts w:ascii="Arial" w:hAnsi="Arial" w:cs="Arial"/>
        </w:rPr>
      </w:pPr>
    </w:p>
    <w:p w:rsidR="00826A42" w:rsidRPr="00162790" w:rsidRDefault="00826A42" w:rsidP="00826A42">
      <w:pPr>
        <w:pStyle w:val="Nincstrkz"/>
        <w:rPr>
          <w:rFonts w:ascii="Arial" w:hAnsi="Arial" w:cs="Arial"/>
          <w:sz w:val="20"/>
          <w:szCs w:val="20"/>
        </w:rPr>
      </w:pPr>
      <w:proofErr w:type="spellStart"/>
      <w:r w:rsidRPr="00162790">
        <w:rPr>
          <w:rFonts w:ascii="Arial" w:hAnsi="Arial" w:cs="Arial"/>
          <w:b/>
          <w:sz w:val="20"/>
          <w:szCs w:val="20"/>
        </w:rPr>
        <w:t>Skeena</w:t>
      </w:r>
      <w:r w:rsidRPr="00162790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Honosító az IPS (F).</w:t>
      </w:r>
    </w:p>
    <w:p w:rsidR="00826A42" w:rsidRPr="00162790" w:rsidRDefault="00826A42" w:rsidP="00826A42">
      <w:pPr>
        <w:pStyle w:val="Nincstrkz"/>
        <w:rPr>
          <w:rFonts w:ascii="Arial" w:hAnsi="Arial" w:cs="Arial"/>
          <w:sz w:val="20"/>
          <w:szCs w:val="20"/>
        </w:rPr>
      </w:pPr>
      <w:r w:rsidRPr="00162790">
        <w:rPr>
          <w:rFonts w:ascii="Arial" w:hAnsi="Arial" w:cs="Arial"/>
          <w:sz w:val="20"/>
          <w:szCs w:val="20"/>
        </w:rPr>
        <w:t xml:space="preserve">Kései érésű, rendszeresen és nagyon bőven termő fajta. Közép erős növekedésű, félig felálló, nyitott koronával. Közép erős növekedésű alanyon ajánlják! Korai virágzású, </w:t>
      </w:r>
      <w:proofErr w:type="spellStart"/>
      <w:r w:rsidRPr="00162790">
        <w:rPr>
          <w:rFonts w:ascii="Arial" w:hAnsi="Arial" w:cs="Arial"/>
          <w:sz w:val="20"/>
          <w:szCs w:val="20"/>
        </w:rPr>
        <w:t>öntermékeny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. 41 nappal a </w:t>
      </w:r>
      <w:proofErr w:type="spellStart"/>
      <w:r w:rsidRPr="00162790">
        <w:rPr>
          <w:rFonts w:ascii="Arial" w:hAnsi="Arial" w:cs="Arial"/>
          <w:sz w:val="20"/>
          <w:szCs w:val="20"/>
        </w:rPr>
        <w:t>Bigarreau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790">
        <w:rPr>
          <w:rFonts w:ascii="Arial" w:hAnsi="Arial" w:cs="Arial"/>
          <w:sz w:val="20"/>
          <w:szCs w:val="20"/>
        </w:rPr>
        <w:t>Burlat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után érik, kései érésű. Gyümölcse közép nagy, gömbölyű, sötétpiros pontokkal színezett </w:t>
      </w:r>
      <w:proofErr w:type="spellStart"/>
      <w:r w:rsidRPr="00162790">
        <w:rPr>
          <w:rFonts w:ascii="Arial" w:hAnsi="Arial" w:cs="Arial"/>
          <w:sz w:val="20"/>
          <w:szCs w:val="20"/>
        </w:rPr>
        <w:t>héjú.Érzékenysége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162790">
        <w:rPr>
          <w:rFonts w:ascii="Arial" w:hAnsi="Arial" w:cs="Arial"/>
          <w:sz w:val="20"/>
          <w:szCs w:val="20"/>
        </w:rPr>
        <w:t>Moniliával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és a </w:t>
      </w:r>
      <w:proofErr w:type="spellStart"/>
      <w:r w:rsidRPr="00162790">
        <w:rPr>
          <w:rFonts w:ascii="Arial" w:hAnsi="Arial" w:cs="Arial"/>
          <w:sz w:val="20"/>
          <w:szCs w:val="20"/>
        </w:rPr>
        <w:t>Cylindrosporiummal</w:t>
      </w:r>
      <w:proofErr w:type="spellEnd"/>
      <w:r w:rsidRPr="00162790">
        <w:rPr>
          <w:rFonts w:ascii="Arial" w:hAnsi="Arial" w:cs="Arial"/>
          <w:sz w:val="20"/>
          <w:szCs w:val="20"/>
        </w:rPr>
        <w:t xml:space="preserve"> szemben átlagos, de </w:t>
      </w:r>
      <w:proofErr w:type="gramStart"/>
      <w:r w:rsidRPr="00162790">
        <w:rPr>
          <w:rFonts w:ascii="Arial" w:hAnsi="Arial" w:cs="Arial"/>
          <w:sz w:val="20"/>
          <w:szCs w:val="20"/>
        </w:rPr>
        <w:t>gyümölcs</w:t>
      </w:r>
      <w:r>
        <w:rPr>
          <w:rFonts w:ascii="Arial" w:hAnsi="Arial" w:cs="Arial"/>
          <w:sz w:val="20"/>
          <w:szCs w:val="20"/>
        </w:rPr>
        <w:t>-</w:t>
      </w:r>
      <w:r w:rsidRPr="00162790">
        <w:rPr>
          <w:rFonts w:ascii="Arial" w:hAnsi="Arial" w:cs="Arial"/>
          <w:sz w:val="20"/>
          <w:szCs w:val="20"/>
        </w:rPr>
        <w:t xml:space="preserve"> repedésre</w:t>
      </w:r>
      <w:proofErr w:type="gramEnd"/>
      <w:r w:rsidRPr="00162790">
        <w:rPr>
          <w:rFonts w:ascii="Arial" w:hAnsi="Arial" w:cs="Arial"/>
          <w:sz w:val="20"/>
          <w:szCs w:val="20"/>
        </w:rPr>
        <w:t xml:space="preserve"> kifejezetten érzékeny. Húsa sötétpiros, enyhén lédús, de jó íz</w:t>
      </w:r>
      <w:r>
        <w:rPr>
          <w:rFonts w:ascii="Arial" w:hAnsi="Arial" w:cs="Arial"/>
          <w:sz w:val="20"/>
          <w:szCs w:val="20"/>
        </w:rPr>
        <w:t xml:space="preserve"> </w:t>
      </w:r>
      <w:r w:rsidRPr="00162790">
        <w:rPr>
          <w:rFonts w:ascii="Arial" w:hAnsi="Arial" w:cs="Arial"/>
          <w:sz w:val="20"/>
          <w:szCs w:val="20"/>
        </w:rPr>
        <w:t>minőséggel. A Regina legjobban ajánlott porzópárja!</w:t>
      </w:r>
    </w:p>
    <w:p w:rsidR="00826A42" w:rsidRDefault="00826A42" w:rsidP="00826A4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hu-HU"/>
        </w:rPr>
      </w:pPr>
    </w:p>
    <w:p w:rsidR="00826A42" w:rsidRPr="00CC6FA3" w:rsidRDefault="00826A42" w:rsidP="00826A42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</w:p>
    <w:p w:rsidR="00826A42" w:rsidRPr="00CC6FA3" w:rsidRDefault="00826A42" w:rsidP="00826A4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sk-SK" w:eastAsia="cs-CZ"/>
        </w:rPr>
      </w:pPr>
      <w:r w:rsidRPr="00CC6FA3">
        <w:rPr>
          <w:rFonts w:ascii="Arial" w:eastAsia="Times New Roman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5839C8EC" wp14:editId="3BDDE02C">
            <wp:extent cx="4480001" cy="2520000"/>
            <wp:effectExtent l="0" t="0" r="0" b="0"/>
            <wp:docPr id="4" name="Kép 4" descr="E:\2017-s dokumentumok és képek\Cseresznye, Pölöske, 2017. 06. 14\Tamara ládá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s dokumentumok és képek\Cseresznye, Pölöske, 2017. 06. 14\Tamara ládáb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42" w:rsidRPr="00CC6FA3" w:rsidRDefault="00826A42" w:rsidP="00826A4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sk-SK" w:eastAsia="cs-CZ"/>
        </w:rPr>
      </w:pPr>
    </w:p>
    <w:p w:rsidR="00826A42" w:rsidRPr="00CC6FA3" w:rsidRDefault="00826A42" w:rsidP="00826A4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</w:pPr>
      <w:r w:rsidRPr="00CC6FA3">
        <w:rPr>
          <w:rFonts w:ascii="Arial" w:eastAsia="Times New Roman" w:hAnsi="Arial" w:cs="Arial"/>
          <w:b/>
          <w:sz w:val="20"/>
          <w:szCs w:val="20"/>
          <w:lang w:val="sk-SK" w:eastAsia="cs-CZ"/>
        </w:rPr>
        <w:t>Tamara</w:t>
      </w:r>
      <w:r w:rsidRPr="00CC6FA3"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  <w:t>R</w:t>
      </w:r>
    </w:p>
    <w:p w:rsidR="00347D9B" w:rsidRDefault="00347D9B" w:rsidP="00347D9B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sk-SK" w:eastAsia="cs-CZ"/>
        </w:rPr>
      </w:pPr>
    </w:p>
    <w:p w:rsidR="00347D9B" w:rsidRPr="00CC6FA3" w:rsidRDefault="00347D9B" w:rsidP="00347D9B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</w:pPr>
      <w:r w:rsidRPr="00CC6FA3">
        <w:rPr>
          <w:rFonts w:ascii="Arial" w:eastAsia="Times New Roman" w:hAnsi="Arial" w:cs="Arial"/>
          <w:b/>
          <w:sz w:val="20"/>
          <w:szCs w:val="20"/>
          <w:lang w:val="sk-SK" w:eastAsia="cs-CZ"/>
        </w:rPr>
        <w:t>Tamara</w:t>
      </w:r>
      <w:r w:rsidRPr="00CC6FA3"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  <w:t>R</w:t>
      </w:r>
    </w:p>
    <w:p w:rsidR="00347D9B" w:rsidRPr="00CC6FA3" w:rsidRDefault="00347D9B" w:rsidP="00347D9B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 w:rsidRPr="00CC6FA3">
        <w:rPr>
          <w:rFonts w:ascii="Arial" w:eastAsia="Times New Roman" w:hAnsi="Arial" w:cs="Arial"/>
          <w:sz w:val="20"/>
          <w:szCs w:val="20"/>
          <w:lang w:val="sk-SK" w:eastAsia="cs-CZ"/>
        </w:rPr>
        <w:t>Középkései érésű (Techlovan</w:t>
      </w:r>
      <w:r w:rsidRPr="00CC6FA3">
        <w:rPr>
          <w:rFonts w:ascii="Arial" w:eastAsia="Times New Roman" w:hAnsi="Arial" w:cs="Arial"/>
          <w:sz w:val="20"/>
          <w:szCs w:val="20"/>
          <w:vertAlign w:val="superscript"/>
          <w:lang w:val="sk-SK" w:eastAsia="cs-CZ"/>
        </w:rPr>
        <w:t>R</w:t>
      </w:r>
      <w:r w:rsidRPr="00CC6FA3">
        <w:rPr>
          <w:rFonts w:ascii="Arial" w:eastAsia="Times New Roman" w:hAnsi="Arial" w:cs="Arial"/>
          <w:sz w:val="20"/>
          <w:szCs w:val="20"/>
          <w:lang w:val="sk-SK" w:eastAsia="cs-CZ"/>
        </w:rPr>
        <w:t xml:space="preserve"> és Regina között érő), cseh nemesítésű fajta. Gyümölcsmérete nagy, 30-34 mm, súlya 12-19 g. Héjszíne fényes, piros, repedésre közepesen érzékeny, Moniliára fogékony. Növekedési erélye és elágazódási hajlama közepes, Korán termőre fordul és rendszeresen, sokat terem. Alkalmas hagyományos és intenzív ültetvényekbe egyaránt. Pollenadói: pl. Aida, Vanda, stb.</w:t>
      </w:r>
    </w:p>
    <w:p w:rsidR="0072678A" w:rsidRDefault="0072678A" w:rsidP="0072678A">
      <w:pPr>
        <w:pStyle w:val="Nincstrkz"/>
        <w:rPr>
          <w:rFonts w:ascii="Arial" w:hAnsi="Arial" w:cs="Arial"/>
          <w:b/>
          <w:u w:val="single"/>
        </w:rPr>
      </w:pPr>
    </w:p>
    <w:p w:rsidR="0072678A" w:rsidRPr="0072678A" w:rsidRDefault="0072678A" w:rsidP="0072678A">
      <w:pPr>
        <w:pStyle w:val="Nincstrkz"/>
        <w:rPr>
          <w:rFonts w:ascii="Arial" w:hAnsi="Arial" w:cs="Arial"/>
          <w:sz w:val="20"/>
          <w:szCs w:val="20"/>
        </w:rPr>
      </w:pPr>
      <w:r w:rsidRPr="0072678A">
        <w:rPr>
          <w:rFonts w:ascii="Arial" w:hAnsi="Arial" w:cs="Arial"/>
          <w:b/>
          <w:sz w:val="20"/>
          <w:szCs w:val="20"/>
        </w:rPr>
        <w:t>Black Star</w:t>
      </w:r>
      <w:r w:rsidRPr="0072678A">
        <w:rPr>
          <w:rFonts w:ascii="Arial" w:hAnsi="Arial" w:cs="Arial"/>
          <w:sz w:val="20"/>
          <w:szCs w:val="20"/>
        </w:rPr>
        <w:t xml:space="preserve"> Nemesítő: CRPV (I), védett fajta, csak meghatározott mennyiségben telepíthető!</w:t>
      </w:r>
    </w:p>
    <w:p w:rsidR="0072678A" w:rsidRPr="0072678A" w:rsidRDefault="0072678A" w:rsidP="0072678A">
      <w:pPr>
        <w:pStyle w:val="Nincstrkz"/>
        <w:rPr>
          <w:rFonts w:ascii="Arial" w:hAnsi="Arial" w:cs="Arial"/>
          <w:sz w:val="20"/>
          <w:szCs w:val="20"/>
        </w:rPr>
      </w:pPr>
      <w:r w:rsidRPr="0072678A">
        <w:rPr>
          <w:rFonts w:ascii="Arial" w:hAnsi="Arial" w:cs="Arial"/>
          <w:sz w:val="20"/>
          <w:szCs w:val="20"/>
        </w:rPr>
        <w:t xml:space="preserve">Fája erős növekedésű, szétterülő korona habitussal. Virágzási ideje közép korai, </w:t>
      </w:r>
      <w:proofErr w:type="spellStart"/>
      <w:r w:rsidRPr="0072678A">
        <w:rPr>
          <w:rFonts w:ascii="Arial" w:hAnsi="Arial" w:cs="Arial"/>
          <w:sz w:val="20"/>
          <w:szCs w:val="20"/>
        </w:rPr>
        <w:t>öntermékeny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fajta. Érési ideje: közép kései, kb. a </w:t>
      </w:r>
      <w:proofErr w:type="spellStart"/>
      <w:r w:rsidRPr="0072678A">
        <w:rPr>
          <w:rFonts w:ascii="Arial" w:hAnsi="Arial" w:cs="Arial"/>
          <w:sz w:val="20"/>
          <w:szCs w:val="20"/>
        </w:rPr>
        <w:t>Bigarreau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678A">
        <w:rPr>
          <w:rFonts w:ascii="Arial" w:hAnsi="Arial" w:cs="Arial"/>
          <w:sz w:val="20"/>
          <w:szCs w:val="20"/>
        </w:rPr>
        <w:t>Burlat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után 30 nappal érik. Gyümölcs színe mély, csillogó piros, szív alakú, nagyméretű. </w:t>
      </w:r>
      <w:proofErr w:type="spellStart"/>
      <w:r w:rsidRPr="0072678A">
        <w:rPr>
          <w:rFonts w:ascii="Arial" w:hAnsi="Arial" w:cs="Arial"/>
          <w:sz w:val="20"/>
          <w:szCs w:val="20"/>
        </w:rPr>
        <w:t>Monilia</w:t>
      </w:r>
      <w:proofErr w:type="spellEnd"/>
      <w:r w:rsidRPr="0072678A">
        <w:rPr>
          <w:rFonts w:ascii="Arial" w:hAnsi="Arial" w:cs="Arial"/>
          <w:sz w:val="20"/>
          <w:szCs w:val="20"/>
        </w:rPr>
        <w:t xml:space="preserve"> és repedés ellenálló! Gyümölcs húsa piros, nagyon kemény, édes.</w:t>
      </w:r>
    </w:p>
    <w:p w:rsidR="00347D9B" w:rsidRDefault="00347D9B" w:rsidP="00347D9B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</w:p>
    <w:p w:rsidR="00347D9B" w:rsidRDefault="00347D9B" w:rsidP="00347D9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365D68">
        <w:rPr>
          <w:rFonts w:ascii="Arial" w:eastAsia="Times New Roman" w:hAnsi="Arial" w:cs="Arial"/>
          <w:b/>
          <w:bCs/>
          <w:sz w:val="20"/>
          <w:szCs w:val="20"/>
          <w:lang w:eastAsia="hu-HU"/>
        </w:rPr>
        <w:t>Regina</w:t>
      </w:r>
      <w:r w:rsidRPr="00365D68">
        <w:rPr>
          <w:rFonts w:ascii="Arial" w:eastAsia="Times New Roman" w:hAnsi="Arial" w:cs="Arial"/>
          <w:sz w:val="20"/>
          <w:szCs w:val="20"/>
          <w:lang w:eastAsia="hu-HU"/>
        </w:rPr>
        <w:br/>
        <w:t xml:space="preserve">Nagyon kései érésű (Big. </w:t>
      </w:r>
      <w:proofErr w:type="spellStart"/>
      <w:r w:rsidRPr="00365D68">
        <w:rPr>
          <w:rFonts w:ascii="Arial" w:eastAsia="Times New Roman" w:hAnsi="Arial" w:cs="Arial"/>
          <w:sz w:val="20"/>
          <w:szCs w:val="20"/>
          <w:lang w:eastAsia="hu-HU"/>
        </w:rPr>
        <w:t>Burlat</w:t>
      </w:r>
      <w:proofErr w:type="spellEnd"/>
      <w:r w:rsidRPr="00365D68">
        <w:rPr>
          <w:rFonts w:ascii="Arial" w:eastAsia="Times New Roman" w:hAnsi="Arial" w:cs="Arial"/>
          <w:sz w:val="20"/>
          <w:szCs w:val="20"/>
          <w:lang w:eastAsia="hu-HU"/>
        </w:rPr>
        <w:t xml:space="preserve"> +30 nap) és nagyon nagyméretű cseresznye, mely még a tárolást is kiválóan tűri. A külföld egyik legnépszerűbb fajtája, mely Magyarországon is helyet követel magának. Porzása nem egyszerű, több vele azonos időben virágzó fajtával kell társítani. Jó porzója a </w:t>
      </w:r>
      <w:proofErr w:type="spellStart"/>
      <w:r w:rsidRPr="00365D68">
        <w:rPr>
          <w:rFonts w:ascii="Arial" w:eastAsia="Times New Roman" w:hAnsi="Arial" w:cs="Arial"/>
          <w:sz w:val="20"/>
          <w:szCs w:val="20"/>
          <w:lang w:eastAsia="hu-HU"/>
        </w:rPr>
        <w:t>Skeena</w:t>
      </w:r>
      <w:r w:rsidRPr="00365D68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365D68">
        <w:rPr>
          <w:rFonts w:ascii="Arial" w:eastAsia="Times New Roman" w:hAnsi="Arial" w:cs="Arial"/>
          <w:sz w:val="20"/>
          <w:szCs w:val="20"/>
          <w:lang w:eastAsia="hu-HU"/>
        </w:rPr>
        <w:t>, a Sam, esetleg a Kordia.</w:t>
      </w:r>
    </w:p>
    <w:p w:rsidR="00620C4A" w:rsidRDefault="00620C4A" w:rsidP="006E0D1A">
      <w:pPr>
        <w:pStyle w:val="Nincstrkz"/>
        <w:rPr>
          <w:rFonts w:ascii="Arial" w:hAnsi="Arial" w:cs="Arial"/>
          <w:sz w:val="20"/>
          <w:szCs w:val="20"/>
        </w:rPr>
      </w:pPr>
    </w:p>
    <w:p w:rsidR="00296A70" w:rsidRPr="00296A70" w:rsidRDefault="00296A70" w:rsidP="00296A7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</w:pPr>
      <w:r w:rsidRPr="00296A70">
        <w:rPr>
          <w:rFonts w:ascii="Arial" w:eastAsia="Times New Roman" w:hAnsi="Arial" w:cs="Arial"/>
          <w:b/>
          <w:sz w:val="20"/>
          <w:szCs w:val="20"/>
          <w:lang w:val="sk-SK" w:eastAsia="cs-CZ"/>
        </w:rPr>
        <w:t>Irena</w:t>
      </w:r>
      <w:r w:rsidRPr="00296A70">
        <w:rPr>
          <w:rFonts w:ascii="Arial" w:eastAsia="Times New Roman" w:hAnsi="Arial" w:cs="Arial"/>
          <w:b/>
          <w:sz w:val="20"/>
          <w:szCs w:val="20"/>
          <w:vertAlign w:val="superscript"/>
          <w:lang w:val="sk-SK" w:eastAsia="cs-CZ"/>
        </w:rPr>
        <w:t>R</w:t>
      </w:r>
    </w:p>
    <w:p w:rsidR="00296A70" w:rsidRPr="00296A70" w:rsidRDefault="00296A70" w:rsidP="00296A70">
      <w:pPr>
        <w:spacing w:after="0" w:line="240" w:lineRule="auto"/>
        <w:rPr>
          <w:rFonts w:ascii="Arial" w:eastAsia="Times New Roman" w:hAnsi="Arial" w:cs="Arial"/>
          <w:sz w:val="20"/>
          <w:szCs w:val="20"/>
          <w:lang w:val="sk-SK" w:eastAsia="cs-CZ"/>
        </w:rPr>
      </w:pPr>
      <w:r w:rsidRPr="00296A70">
        <w:rPr>
          <w:rFonts w:ascii="Arial" w:eastAsia="Times New Roman" w:hAnsi="Arial" w:cs="Arial"/>
          <w:sz w:val="20"/>
          <w:szCs w:val="20"/>
          <w:lang w:val="sk-SK" w:eastAsia="cs-CZ"/>
        </w:rPr>
        <w:t>A Csehországi Holovousy-ban nemesített fajta, ami a Regina érési idejében érik, nagyon kései fajta, S4S6 alléllal. Nem öntermékeny, jó pollenadói: Sylvia, Schneider, Skeena, Regina. Nagyon kései a virágzási ideje. Elképesztően hasonlít a Reginára, ami különösen fontossá teheti a fajtát, főképpen úgy ha a Regina porzójaként használják és a két fajtát egyszerre szüretelik. (Keverhető a termés!) Gyümölcsei nagyon szépek, szív alakúak, sötét pirosak, fényesek, nagyon kellemes aromával. A fajta közép erős, erős növekedésű, a korona elágazódási hajlama jó, kissé felálóbb habitussal a Reginához képest.</w:t>
      </w:r>
    </w:p>
    <w:p w:rsidR="00296A70" w:rsidRDefault="00296A70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</w:p>
    <w:p w:rsidR="00725B4B" w:rsidRDefault="00725B4B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</w:p>
    <w:p w:rsidR="00725B4B" w:rsidRDefault="00725B4B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</w:p>
    <w:p w:rsidR="00725B4B" w:rsidRDefault="00725B4B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</w:p>
    <w:p w:rsidR="00725B4B" w:rsidRPr="00296A70" w:rsidRDefault="00725B4B" w:rsidP="00296A7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sk-SK" w:eastAsia="cs-CZ"/>
        </w:rPr>
      </w:pPr>
    </w:p>
    <w:p w:rsidR="00296A70" w:rsidRPr="00162790" w:rsidRDefault="00296A70" w:rsidP="006E0D1A">
      <w:pPr>
        <w:pStyle w:val="Nincstrkz"/>
        <w:rPr>
          <w:rFonts w:ascii="Arial" w:hAnsi="Arial" w:cs="Arial"/>
          <w:sz w:val="20"/>
          <w:szCs w:val="20"/>
        </w:rPr>
      </w:pPr>
    </w:p>
    <w:p w:rsidR="00F77E8A" w:rsidRPr="00721CE5" w:rsidRDefault="00C446C2" w:rsidP="00F77E8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lastRenderedPageBreak/>
        <w:t>A</w:t>
      </w:r>
      <w:r w:rsidR="00F77E8A" w:rsidRPr="00721CE5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lanyok:</w:t>
      </w:r>
    </w:p>
    <w:p w:rsidR="00F77E8A" w:rsidRPr="00F77E8A" w:rsidRDefault="00F77E8A" w:rsidP="00F77E8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18"/>
          <w:szCs w:val="18"/>
          <w:u w:val="single"/>
          <w:lang w:eastAsia="hu-HU"/>
        </w:rPr>
      </w:pPr>
    </w:p>
    <w:p w:rsidR="00F77E8A" w:rsidRPr="00721CE5" w:rsidRDefault="00721CE5" w:rsidP="00F77E8A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GiSelA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5</w:t>
      </w:r>
      <w:r w:rsidR="00F77E8A" w:rsidRPr="00721CE5">
        <w:rPr>
          <w:rFonts w:ascii="Arial" w:hAnsi="Arial" w:cs="Arial"/>
          <w:b/>
          <w:sz w:val="20"/>
          <w:szCs w:val="20"/>
        </w:rPr>
        <w:t xml:space="preserve"> (148/2)</w:t>
      </w:r>
      <w:r w:rsidR="00F77E8A" w:rsidRPr="00721CE5">
        <w:rPr>
          <w:rFonts w:ascii="Arial" w:hAnsi="Arial" w:cs="Arial"/>
          <w:sz w:val="20"/>
          <w:szCs w:val="20"/>
        </w:rPr>
        <w:t xml:space="preserve"> Németországban fajkeresztezéssel előállított, </w:t>
      </w:r>
      <w:proofErr w:type="spellStart"/>
      <w:r w:rsidR="00F77E8A" w:rsidRPr="00721CE5">
        <w:rPr>
          <w:rFonts w:ascii="Arial" w:hAnsi="Arial" w:cs="Arial"/>
          <w:sz w:val="20"/>
          <w:szCs w:val="20"/>
        </w:rPr>
        <w:t>in-vitro</w:t>
      </w:r>
      <w:proofErr w:type="spellEnd"/>
      <w:r w:rsidR="00F77E8A" w:rsidRPr="00721CE5">
        <w:rPr>
          <w:rFonts w:ascii="Arial" w:hAnsi="Arial" w:cs="Arial"/>
          <w:sz w:val="20"/>
          <w:szCs w:val="20"/>
        </w:rPr>
        <w:t xml:space="preserve"> szaporítású cseresznyealany. Cseresznyefajtákkal jó a kompatibilitása, nem, vagy alig hoz sarjat. </w:t>
      </w:r>
      <w:proofErr w:type="spellStart"/>
      <w:r w:rsidR="00F77E8A" w:rsidRPr="00721CE5">
        <w:rPr>
          <w:rFonts w:ascii="Arial" w:hAnsi="Arial" w:cs="Arial"/>
          <w:sz w:val="20"/>
          <w:szCs w:val="20"/>
        </w:rPr>
        <w:t>Féltörpe-</w:t>
      </w:r>
      <w:proofErr w:type="spellEnd"/>
      <w:r w:rsidR="00F77E8A" w:rsidRPr="00721CE5">
        <w:rPr>
          <w:rFonts w:ascii="Arial" w:hAnsi="Arial" w:cs="Arial"/>
          <w:sz w:val="20"/>
          <w:szCs w:val="20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="00F77E8A" w:rsidRPr="00721CE5">
        <w:rPr>
          <w:rFonts w:ascii="Arial" w:hAnsi="Arial" w:cs="Arial"/>
          <w:sz w:val="20"/>
          <w:szCs w:val="20"/>
        </w:rPr>
        <w:t>támrendszeres</w:t>
      </w:r>
      <w:proofErr w:type="spellEnd"/>
      <w:r w:rsidR="00F77E8A" w:rsidRPr="00721CE5">
        <w:rPr>
          <w:rFonts w:ascii="Arial" w:hAnsi="Arial" w:cs="Arial"/>
          <w:sz w:val="20"/>
          <w:szCs w:val="20"/>
        </w:rPr>
        <w:t xml:space="preserve"> cseresznye ültetvényekhez ajánlott, nagyon népszerű alany.</w:t>
      </w:r>
    </w:p>
    <w:p w:rsidR="00F77E8A" w:rsidRPr="00721CE5" w:rsidRDefault="00721CE5" w:rsidP="00F77E8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6</w:t>
      </w:r>
      <w:r w:rsidR="00F77E8A" w:rsidRPr="00721CE5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(G148/1) </w:t>
      </w:r>
      <w:proofErr w:type="spellStart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>Cerasus</w:t>
      </w:r>
      <w:proofErr w:type="spellEnd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>vulgaris</w:t>
      </w:r>
      <w:proofErr w:type="spellEnd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 xml:space="preserve"> x </w:t>
      </w:r>
      <w:proofErr w:type="spellStart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>Cerasus</w:t>
      </w:r>
      <w:proofErr w:type="spellEnd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>canescens</w:t>
      </w:r>
      <w:proofErr w:type="spellEnd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 xml:space="preserve"> hibrid, középerős növekedési eréllyel, gyengébb termőhelyen is jó lehet. Az oltványok rajta korán termőre </w:t>
      </w:r>
      <w:proofErr w:type="gramStart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>fordulnak</w:t>
      </w:r>
      <w:proofErr w:type="gramEnd"/>
      <w:r w:rsidR="00F77E8A" w:rsidRPr="00721CE5">
        <w:rPr>
          <w:rFonts w:ascii="Arial" w:eastAsia="Times New Roman" w:hAnsi="Arial" w:cs="Arial"/>
          <w:sz w:val="20"/>
          <w:szCs w:val="20"/>
          <w:lang w:eastAsia="hu-HU"/>
        </w:rPr>
        <w:t xml:space="preserve"> és jó terméshozamot produkálnak.</w:t>
      </w:r>
    </w:p>
    <w:p w:rsidR="00721CE5" w:rsidRPr="00721CE5" w:rsidRDefault="00721CE5" w:rsidP="00F77E8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721CE5" w:rsidRPr="00721CE5" w:rsidRDefault="00721CE5" w:rsidP="00721CE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721CE5">
        <w:rPr>
          <w:rFonts w:ascii="Arial" w:eastAsia="Times New Roman" w:hAnsi="Arial" w:cs="Arial"/>
          <w:b/>
          <w:sz w:val="20"/>
          <w:szCs w:val="20"/>
          <w:lang w:eastAsia="hu-HU"/>
        </w:rPr>
        <w:t>Ma x Ma 14 (</w:t>
      </w:r>
      <w:proofErr w:type="spellStart"/>
      <w:r w:rsidRPr="00721CE5">
        <w:rPr>
          <w:rFonts w:ascii="Arial" w:eastAsia="Times New Roman" w:hAnsi="Arial" w:cs="Arial"/>
          <w:b/>
          <w:sz w:val="20"/>
          <w:szCs w:val="20"/>
          <w:lang w:eastAsia="hu-HU"/>
        </w:rPr>
        <w:t>Brokforest</w:t>
      </w:r>
      <w:proofErr w:type="spellEnd"/>
      <w:r w:rsidRPr="00721CE5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) </w:t>
      </w:r>
      <w:r w:rsidRPr="00721CE5">
        <w:rPr>
          <w:rFonts w:ascii="Arial" w:eastAsia="Times New Roman" w:hAnsi="Arial" w:cs="Arial"/>
          <w:sz w:val="20"/>
          <w:szCs w:val="20"/>
          <w:lang w:eastAsia="hu-HU"/>
        </w:rPr>
        <w:t>sajmeggy és vadcseresznye hibrid.  Csemetéi a faiskolákban megfelelően vastagodnak és jól szemezhetők. Az eredés is jó rajtuk, az oltványok első éves növekedése azonban gyengébb, mint a nálunk hagyományos alanyokon. Az alanyok télállóak, a szárazságot és a nagy mésztartalmat is jól elviselik, gyökérfulladásra sem érzékenyek. Rezisztensek a gyökérgolyvával szemben, tő és gyökérsarjat sem gyakran képeznek. Intenzív ültetvények alanyául ajánlható!</w:t>
      </w:r>
    </w:p>
    <w:p w:rsidR="00F77E8A" w:rsidRPr="00F77E8A" w:rsidRDefault="00F77E8A" w:rsidP="00F77E8A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957201" w:rsidRDefault="00957201" w:rsidP="00957201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365D68" w:rsidRDefault="00365D68" w:rsidP="00957201">
      <w:pPr>
        <w:pStyle w:val="Nincstrkz"/>
        <w:jc w:val="center"/>
        <w:rPr>
          <w:rFonts w:ascii="Arial" w:hAnsi="Arial" w:cs="Arial"/>
          <w:sz w:val="20"/>
          <w:szCs w:val="20"/>
        </w:rPr>
      </w:pPr>
    </w:p>
    <w:sectPr w:rsidR="00365D6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FF6" w:rsidRDefault="00D61FF6" w:rsidP="00F77E8A">
      <w:pPr>
        <w:spacing w:after="0" w:line="240" w:lineRule="auto"/>
      </w:pPr>
      <w:r>
        <w:separator/>
      </w:r>
    </w:p>
  </w:endnote>
  <w:endnote w:type="continuationSeparator" w:id="0">
    <w:p w:rsidR="00D61FF6" w:rsidRDefault="00D61FF6" w:rsidP="00F77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FF6" w:rsidRDefault="00D61FF6" w:rsidP="00F77E8A">
      <w:pPr>
        <w:spacing w:after="0" w:line="240" w:lineRule="auto"/>
      </w:pPr>
      <w:r>
        <w:separator/>
      </w:r>
    </w:p>
  </w:footnote>
  <w:footnote w:type="continuationSeparator" w:id="0">
    <w:p w:rsidR="00D61FF6" w:rsidRDefault="00D61FF6" w:rsidP="00F77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F77E8A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Fax: 53/ 371 504</w:t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="009E0D03" w:rsidRPr="003E012B">
        <w:rPr>
          <w:rStyle w:val="Hiperhivatkozs"/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palesitsfaiskola@gmail.com</w:t>
      </w:r>
    </w:hyperlink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F77E8A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F77E8A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F77E8A" w:rsidRPr="00F77E8A" w:rsidRDefault="00F77E8A" w:rsidP="00F77E8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F77E8A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F77E8A" w:rsidRDefault="00F77E8A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4145A"/>
    <w:multiLevelType w:val="hybridMultilevel"/>
    <w:tmpl w:val="1800065C"/>
    <w:lvl w:ilvl="0" w:tplc="EDB6F0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49"/>
    <w:rsid w:val="00004B19"/>
    <w:rsid w:val="0002388D"/>
    <w:rsid w:val="00040962"/>
    <w:rsid w:val="000A7E0B"/>
    <w:rsid w:val="001414E8"/>
    <w:rsid w:val="00162790"/>
    <w:rsid w:val="00211610"/>
    <w:rsid w:val="00233EA3"/>
    <w:rsid w:val="00273E33"/>
    <w:rsid w:val="00286D37"/>
    <w:rsid w:val="00296A70"/>
    <w:rsid w:val="00305786"/>
    <w:rsid w:val="0034787F"/>
    <w:rsid w:val="00347D9B"/>
    <w:rsid w:val="00365D68"/>
    <w:rsid w:val="003C472B"/>
    <w:rsid w:val="00441159"/>
    <w:rsid w:val="00464E85"/>
    <w:rsid w:val="00464ECD"/>
    <w:rsid w:val="00466411"/>
    <w:rsid w:val="004724E5"/>
    <w:rsid w:val="004E52B3"/>
    <w:rsid w:val="00510C80"/>
    <w:rsid w:val="00511682"/>
    <w:rsid w:val="00521E72"/>
    <w:rsid w:val="00584B7A"/>
    <w:rsid w:val="005B010B"/>
    <w:rsid w:val="005F0D19"/>
    <w:rsid w:val="00620C4A"/>
    <w:rsid w:val="006C05A9"/>
    <w:rsid w:val="006E0D1A"/>
    <w:rsid w:val="00705266"/>
    <w:rsid w:val="00714827"/>
    <w:rsid w:val="00720A6A"/>
    <w:rsid w:val="00721CE5"/>
    <w:rsid w:val="00725B4B"/>
    <w:rsid w:val="0072678A"/>
    <w:rsid w:val="007873FE"/>
    <w:rsid w:val="007B6A79"/>
    <w:rsid w:val="007F1D49"/>
    <w:rsid w:val="00826A42"/>
    <w:rsid w:val="008407C4"/>
    <w:rsid w:val="008A25B7"/>
    <w:rsid w:val="008B1E63"/>
    <w:rsid w:val="0092523C"/>
    <w:rsid w:val="00957201"/>
    <w:rsid w:val="009E0D03"/>
    <w:rsid w:val="009F3F9C"/>
    <w:rsid w:val="00A10008"/>
    <w:rsid w:val="00A11E00"/>
    <w:rsid w:val="00AA7905"/>
    <w:rsid w:val="00BA3782"/>
    <w:rsid w:val="00BB064B"/>
    <w:rsid w:val="00C446C2"/>
    <w:rsid w:val="00CC318E"/>
    <w:rsid w:val="00CC6FA3"/>
    <w:rsid w:val="00D04E4F"/>
    <w:rsid w:val="00D23054"/>
    <w:rsid w:val="00D610AF"/>
    <w:rsid w:val="00D61FF6"/>
    <w:rsid w:val="00D7619F"/>
    <w:rsid w:val="00D92336"/>
    <w:rsid w:val="00DB5F51"/>
    <w:rsid w:val="00DD3146"/>
    <w:rsid w:val="00E30308"/>
    <w:rsid w:val="00E37B73"/>
    <w:rsid w:val="00E61AA6"/>
    <w:rsid w:val="00E82D28"/>
    <w:rsid w:val="00EB5D74"/>
    <w:rsid w:val="00F632C0"/>
    <w:rsid w:val="00F77E8A"/>
    <w:rsid w:val="00FC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73FE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7873F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F77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7E8A"/>
  </w:style>
  <w:style w:type="paragraph" w:styleId="llb">
    <w:name w:val="footer"/>
    <w:basedOn w:val="Norml"/>
    <w:link w:val="llbChar"/>
    <w:uiPriority w:val="99"/>
    <w:unhideWhenUsed/>
    <w:rsid w:val="00F77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7E8A"/>
  </w:style>
  <w:style w:type="character" w:styleId="Hiperhivatkozs">
    <w:name w:val="Hyperlink"/>
    <w:basedOn w:val="Bekezdsalapbettpusa"/>
    <w:uiPriority w:val="99"/>
    <w:unhideWhenUsed/>
    <w:rsid w:val="009E0D03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CC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267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73FE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7873F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F77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7E8A"/>
  </w:style>
  <w:style w:type="paragraph" w:styleId="llb">
    <w:name w:val="footer"/>
    <w:basedOn w:val="Norml"/>
    <w:link w:val="llbChar"/>
    <w:uiPriority w:val="99"/>
    <w:unhideWhenUsed/>
    <w:rsid w:val="00F77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7E8A"/>
  </w:style>
  <w:style w:type="character" w:styleId="Hiperhivatkozs">
    <w:name w:val="Hyperlink"/>
    <w:basedOn w:val="Bekezdsalapbettpusa"/>
    <w:uiPriority w:val="99"/>
    <w:unhideWhenUsed/>
    <w:rsid w:val="009E0D03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CC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267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1626</Words>
  <Characters>11225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3</cp:revision>
  <cp:lastPrinted>2022-07-04T14:11:00Z</cp:lastPrinted>
  <dcterms:created xsi:type="dcterms:W3CDTF">2023-05-18T08:30:00Z</dcterms:created>
  <dcterms:modified xsi:type="dcterms:W3CDTF">2023-05-18T09:14:00Z</dcterms:modified>
</cp:coreProperties>
</file>